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348C" w14:textId="77777777" w:rsidR="001C423C" w:rsidRPr="00364C5F" w:rsidRDefault="001C423C" w:rsidP="00A95D86">
      <w:pPr>
        <w:ind w:left="2836" w:firstLine="709"/>
        <w:rPr>
          <w:rFonts w:ascii="Trebuchet MS" w:hAnsi="Trebuchet MS"/>
        </w:rPr>
      </w:pPr>
    </w:p>
    <w:p w14:paraId="6289CC8D" w14:textId="77777777" w:rsidR="00A95D86" w:rsidRPr="00364C5F" w:rsidRDefault="00A95D86" w:rsidP="001C423C">
      <w:pPr>
        <w:pStyle w:val="AralkYok"/>
        <w:rPr>
          <w:rFonts w:ascii="Trebuchet MS" w:hAnsi="Trebuchet MS"/>
          <w:sz w:val="72"/>
          <w:szCs w:val="72"/>
        </w:rPr>
      </w:pPr>
    </w:p>
    <w:p w14:paraId="5B793A6D" w14:textId="77777777" w:rsidR="0037110E" w:rsidRDefault="0037110E" w:rsidP="0037110E">
      <w:pPr>
        <w:widowControl w:val="0"/>
        <w:pBdr>
          <w:bottom w:val="single" w:sz="24" w:space="1" w:color="auto"/>
        </w:pBdr>
        <w:tabs>
          <w:tab w:val="center" w:pos="4320"/>
          <w:tab w:val="right" w:pos="8640"/>
        </w:tabs>
        <w:spacing w:line="240" w:lineRule="atLeast"/>
        <w:jc w:val="center"/>
        <w:rPr>
          <w:rFonts w:ascii="Trebuchet MS" w:hAnsi="Trebuchet MS"/>
          <w:sz w:val="96"/>
          <w:szCs w:val="96"/>
        </w:rPr>
      </w:pPr>
    </w:p>
    <w:p w14:paraId="54C35571" w14:textId="77777777" w:rsidR="0037110E" w:rsidRPr="00364C5F" w:rsidRDefault="007F267B" w:rsidP="00BE6BF2">
      <w:pPr>
        <w:widowControl w:val="0"/>
        <w:pBdr>
          <w:bottom w:val="single" w:sz="24" w:space="1" w:color="auto"/>
        </w:pBdr>
        <w:tabs>
          <w:tab w:val="center" w:pos="4320"/>
          <w:tab w:val="right" w:pos="8640"/>
        </w:tabs>
        <w:spacing w:line="240" w:lineRule="atLeast"/>
        <w:jc w:val="center"/>
        <w:rPr>
          <w:rFonts w:ascii="Trebuchet MS" w:hAnsi="Trebuchet MS"/>
          <w:b/>
          <w:sz w:val="52"/>
          <w:szCs w:val="52"/>
        </w:rPr>
      </w:pPr>
      <w:r w:rsidRPr="007F267B">
        <w:rPr>
          <w:rFonts w:ascii="Trebuchet MS" w:hAnsi="Trebuchet MS"/>
          <w:b/>
          <w:noProof/>
          <w:sz w:val="52"/>
          <w:szCs w:val="52"/>
        </w:rPr>
        <w:drawing>
          <wp:inline distT="0" distB="0" distL="0" distR="0" wp14:anchorId="41F1C3E8" wp14:editId="72F57737">
            <wp:extent cx="2397125" cy="923663"/>
            <wp:effectExtent l="19050" t="0" r="3175" b="0"/>
            <wp:docPr id="6" name="Resim 1" descr="C:\Users\Admin\Downloads\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DM.png"/>
                    <pic:cNvPicPr>
                      <a:picLocks noChangeAspect="1" noChangeArrowheads="1"/>
                    </pic:cNvPicPr>
                  </pic:nvPicPr>
                  <pic:blipFill>
                    <a:blip r:embed="rId7" cstate="print"/>
                    <a:srcRect/>
                    <a:stretch>
                      <a:fillRect/>
                    </a:stretch>
                  </pic:blipFill>
                  <pic:spPr bwMode="auto">
                    <a:xfrm>
                      <a:off x="0" y="0"/>
                      <a:ext cx="2397125" cy="923663"/>
                    </a:xfrm>
                    <a:prstGeom prst="rect">
                      <a:avLst/>
                    </a:prstGeom>
                    <a:noFill/>
                    <a:ln w="9525">
                      <a:noFill/>
                      <a:miter lim="800000"/>
                      <a:headEnd/>
                      <a:tailEnd/>
                    </a:ln>
                  </pic:spPr>
                </pic:pic>
              </a:graphicData>
            </a:graphic>
          </wp:inline>
        </w:drawing>
      </w:r>
    </w:p>
    <w:p w14:paraId="64B1B4D4" w14:textId="77777777" w:rsidR="0037110E" w:rsidRPr="00364C5F" w:rsidRDefault="0037110E" w:rsidP="0037110E">
      <w:pPr>
        <w:widowControl w:val="0"/>
        <w:pBdr>
          <w:bottom w:val="single" w:sz="24" w:space="1" w:color="auto"/>
        </w:pBdr>
        <w:tabs>
          <w:tab w:val="center" w:pos="4320"/>
          <w:tab w:val="right" w:pos="8640"/>
        </w:tabs>
        <w:spacing w:line="240" w:lineRule="atLeast"/>
        <w:jc w:val="center"/>
        <w:rPr>
          <w:rFonts w:ascii="Trebuchet MS" w:hAnsi="Trebuchet MS"/>
          <w:b/>
          <w:sz w:val="52"/>
          <w:szCs w:val="52"/>
        </w:rPr>
      </w:pPr>
    </w:p>
    <w:p w14:paraId="10730E9F" w14:textId="77777777" w:rsidR="0037110E" w:rsidRPr="00364C5F" w:rsidRDefault="0037110E" w:rsidP="0037110E">
      <w:pPr>
        <w:widowControl w:val="0"/>
        <w:pBdr>
          <w:bottom w:val="single" w:sz="24" w:space="1" w:color="auto"/>
        </w:pBdr>
        <w:tabs>
          <w:tab w:val="center" w:pos="4320"/>
          <w:tab w:val="right" w:pos="8640"/>
        </w:tabs>
        <w:spacing w:line="240" w:lineRule="atLeast"/>
        <w:jc w:val="center"/>
        <w:rPr>
          <w:rFonts w:ascii="Trebuchet MS" w:hAnsi="Trebuchet MS"/>
          <w:b/>
          <w:sz w:val="52"/>
          <w:szCs w:val="52"/>
        </w:rPr>
      </w:pPr>
      <w:r w:rsidRPr="00364C5F">
        <w:rPr>
          <w:rFonts w:ascii="Trebuchet MS" w:hAnsi="Trebuchet MS"/>
          <w:b/>
          <w:sz w:val="52"/>
          <w:szCs w:val="52"/>
        </w:rPr>
        <w:t>BİLGİ GÜVENLİĞİ YÖNETİM SİSTEMİ</w:t>
      </w:r>
    </w:p>
    <w:p w14:paraId="2904A8EE" w14:textId="77777777" w:rsidR="0037110E" w:rsidRPr="00364C5F" w:rsidRDefault="0037110E" w:rsidP="0037110E">
      <w:pPr>
        <w:widowControl w:val="0"/>
        <w:pBdr>
          <w:bottom w:val="single" w:sz="24" w:space="1" w:color="auto"/>
        </w:pBdr>
        <w:tabs>
          <w:tab w:val="center" w:pos="4320"/>
          <w:tab w:val="right" w:pos="8640"/>
        </w:tabs>
        <w:spacing w:line="240" w:lineRule="atLeast"/>
        <w:jc w:val="center"/>
        <w:rPr>
          <w:rFonts w:ascii="Trebuchet MS" w:hAnsi="Trebuchet MS"/>
          <w:b/>
          <w:sz w:val="52"/>
          <w:szCs w:val="52"/>
        </w:rPr>
      </w:pPr>
      <w:r w:rsidRPr="00364C5F">
        <w:rPr>
          <w:rFonts w:ascii="Trebuchet MS" w:hAnsi="Trebuchet MS"/>
          <w:b/>
          <w:sz w:val="52"/>
          <w:szCs w:val="52"/>
        </w:rPr>
        <w:t>EL KİTABI</w:t>
      </w:r>
    </w:p>
    <w:p w14:paraId="32D16AA9" w14:textId="77777777" w:rsidR="00A95D86" w:rsidRPr="00364C5F" w:rsidRDefault="00A95D86" w:rsidP="001C423C">
      <w:pPr>
        <w:pStyle w:val="AralkYok"/>
        <w:rPr>
          <w:rFonts w:ascii="Trebuchet MS" w:hAnsi="Trebuchet MS"/>
          <w:sz w:val="72"/>
          <w:szCs w:val="72"/>
        </w:rPr>
      </w:pPr>
    </w:p>
    <w:p w14:paraId="26F591B7" w14:textId="77777777" w:rsidR="0037110E" w:rsidRPr="0037110E" w:rsidRDefault="0037110E" w:rsidP="0037110E">
      <w:pPr>
        <w:rPr>
          <w:lang w:eastAsia="en-US"/>
        </w:rPr>
      </w:pPr>
    </w:p>
    <w:tbl>
      <w:tblPr>
        <w:tblpPr w:leftFromText="141" w:rightFromText="141" w:vertAnchor="text" w:horzAnchor="margin" w:tblpY="4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091288" w:rsidRPr="00733655" w14:paraId="3A5E0B4D" w14:textId="77777777" w:rsidTr="00091288">
        <w:tc>
          <w:tcPr>
            <w:tcW w:w="9212" w:type="dxa"/>
          </w:tcPr>
          <w:p w14:paraId="35E3D56D" w14:textId="77777777" w:rsidR="00091288" w:rsidRDefault="00091288" w:rsidP="00091288">
            <w:pPr>
              <w:tabs>
                <w:tab w:val="center" w:pos="4536"/>
                <w:tab w:val="right" w:pos="9072"/>
              </w:tabs>
            </w:pPr>
          </w:p>
          <w:p w14:paraId="007F7611" w14:textId="77777777" w:rsidR="00091288" w:rsidRDefault="00091288" w:rsidP="00091288">
            <w:pPr>
              <w:tabs>
                <w:tab w:val="center" w:pos="4536"/>
                <w:tab w:val="right" w:pos="9072"/>
              </w:tabs>
            </w:pPr>
            <w:proofErr w:type="gramStart"/>
            <w:r w:rsidRPr="000440FA">
              <w:t>HAZIRLAYAN:</w:t>
            </w:r>
            <w:r>
              <w:t>BGY</w:t>
            </w:r>
            <w:proofErr w:type="gramEnd"/>
            <w:r>
              <w:t xml:space="preserve">                                         </w:t>
            </w:r>
            <w:proofErr w:type="gramStart"/>
            <w:r>
              <w:t>ONAY:GENEL</w:t>
            </w:r>
            <w:proofErr w:type="gramEnd"/>
            <w:r>
              <w:t xml:space="preserve"> MÜDÜR</w:t>
            </w:r>
            <w:r w:rsidRPr="000440FA">
              <w:t xml:space="preserve"> </w:t>
            </w:r>
          </w:p>
          <w:p w14:paraId="34E117E2" w14:textId="77777777" w:rsidR="00091288" w:rsidRPr="000440FA" w:rsidRDefault="00091288" w:rsidP="00091288">
            <w:pPr>
              <w:tabs>
                <w:tab w:val="center" w:pos="4536"/>
                <w:tab w:val="right" w:pos="9072"/>
              </w:tabs>
            </w:pPr>
            <w:r w:rsidRPr="000440FA">
              <w:t xml:space="preserve">                                                                 </w:t>
            </w:r>
            <w:r>
              <w:t xml:space="preserve">                   </w:t>
            </w:r>
          </w:p>
        </w:tc>
      </w:tr>
    </w:tbl>
    <w:p w14:paraId="44E451EA" w14:textId="77777777" w:rsidR="00076DE9" w:rsidRPr="00364C5F" w:rsidRDefault="001C423C" w:rsidP="005441B8">
      <w:pPr>
        <w:pStyle w:val="TBal"/>
        <w:pBdr>
          <w:bottom w:val="single" w:sz="4" w:space="1" w:color="auto"/>
        </w:pBdr>
        <w:rPr>
          <w:rFonts w:ascii="Trebuchet MS" w:hAnsi="Trebuchet MS" w:cs="Arial"/>
        </w:rPr>
      </w:pPr>
      <w:r w:rsidRPr="00364C5F">
        <w:rPr>
          <w:rFonts w:ascii="Trebuchet MS" w:hAnsi="Trebuchet MS"/>
          <w:sz w:val="72"/>
          <w:szCs w:val="72"/>
        </w:rPr>
        <w:br w:type="page"/>
      </w:r>
      <w:r w:rsidR="004A5B33" w:rsidRPr="009B6AFB">
        <w:rPr>
          <w:color w:val="auto"/>
        </w:rPr>
        <w:lastRenderedPageBreak/>
        <w:t>A.</w:t>
      </w:r>
      <w:r w:rsidR="00076DE9" w:rsidRPr="009B6AFB">
        <w:rPr>
          <w:color w:val="auto"/>
        </w:rPr>
        <w:t>İÇERİK</w:t>
      </w:r>
      <w:r w:rsidR="00076DE9" w:rsidRPr="004A5B33">
        <w:rPr>
          <w:rFonts w:cs="Arial"/>
          <w:b w:val="0"/>
        </w:rPr>
        <w:tab/>
      </w:r>
      <w:r w:rsidR="00076DE9" w:rsidRPr="00364C5F">
        <w:rPr>
          <w:rFonts w:ascii="Trebuchet MS" w:hAnsi="Trebuchet MS" w:cs="Arial"/>
          <w:b w:val="0"/>
        </w:rPr>
        <w:tab/>
      </w:r>
      <w:r w:rsidR="00076DE9" w:rsidRPr="00364C5F">
        <w:rPr>
          <w:rFonts w:ascii="Trebuchet MS" w:hAnsi="Trebuchet MS" w:cs="Arial"/>
          <w:b w:val="0"/>
        </w:rPr>
        <w:tab/>
      </w:r>
    </w:p>
    <w:p w14:paraId="0627645D" w14:textId="77777777" w:rsidR="00076DE9" w:rsidRPr="00364C5F" w:rsidRDefault="00076DE9" w:rsidP="00076DE9">
      <w:pPr>
        <w:widowControl w:val="0"/>
        <w:tabs>
          <w:tab w:val="center" w:pos="1980"/>
          <w:tab w:val="right" w:pos="8640"/>
          <w:tab w:val="left" w:pos="9720"/>
        </w:tabs>
        <w:spacing w:line="240" w:lineRule="atLeast"/>
        <w:rPr>
          <w:rFonts w:ascii="Trebuchet MS" w:hAnsi="Trebuchet MS" w:cs="Arial"/>
          <w:b/>
        </w:rPr>
      </w:pPr>
    </w:p>
    <w:p w14:paraId="3041FBE8" w14:textId="77777777" w:rsidR="00076DE9" w:rsidRPr="00364C5F" w:rsidRDefault="00076DE9" w:rsidP="00076DE9">
      <w:pPr>
        <w:widowControl w:val="0"/>
        <w:tabs>
          <w:tab w:val="center" w:pos="1980"/>
          <w:tab w:val="left" w:pos="9360"/>
          <w:tab w:val="left" w:pos="9540"/>
          <w:tab w:val="right" w:pos="9720"/>
        </w:tabs>
        <w:spacing w:line="240" w:lineRule="atLeast"/>
        <w:rPr>
          <w:rFonts w:ascii="Trebuchet MS" w:hAnsi="Trebuchet MS" w:cs="Arial"/>
          <w:b/>
        </w:rPr>
      </w:pPr>
    </w:p>
    <w:p w14:paraId="6E69CEFE" w14:textId="77777777" w:rsidR="004A5B33" w:rsidRPr="004A5B33" w:rsidRDefault="004A5B33" w:rsidP="009B6AFB">
      <w:pPr>
        <w:pStyle w:val="T1"/>
        <w:rPr>
          <w:lang w:eastAsia="tr-TR"/>
        </w:rPr>
      </w:pPr>
      <w:r w:rsidRPr="004A5B33">
        <w:rPr>
          <w:rStyle w:val="Kpr"/>
          <w:color w:val="auto"/>
          <w:u w:val="none"/>
        </w:rPr>
        <w:t xml:space="preserve">İÇERİK </w:t>
      </w:r>
      <w:r>
        <w:rPr>
          <w:rStyle w:val="Kpr"/>
          <w:color w:val="auto"/>
          <w:u w:val="none"/>
        </w:rPr>
        <w:t xml:space="preserve">                          </w:t>
      </w:r>
      <w:r w:rsidRPr="004A5B33">
        <w:rPr>
          <w:rStyle w:val="Kpr"/>
          <w:color w:val="auto"/>
          <w:u w:val="none"/>
        </w:rPr>
        <w:t>Bölüm No:A………………………………………………………………………………………………………</w:t>
      </w:r>
      <w:r>
        <w:rPr>
          <w:rStyle w:val="Kpr"/>
          <w:color w:val="auto"/>
          <w:u w:val="none"/>
        </w:rPr>
        <w:t>…….</w:t>
      </w:r>
      <w:r w:rsidRPr="004A5B33">
        <w:rPr>
          <w:rStyle w:val="Kpr"/>
          <w:color w:val="auto"/>
          <w:u w:val="none"/>
        </w:rPr>
        <w:t>2</w:t>
      </w:r>
    </w:p>
    <w:p w14:paraId="6C36CCB3" w14:textId="77777777" w:rsidR="005441B8" w:rsidRPr="009B6AFB" w:rsidRDefault="00E238C0" w:rsidP="009B6AFB">
      <w:pPr>
        <w:pStyle w:val="T1"/>
        <w:rPr>
          <w:lang w:eastAsia="tr-TR"/>
        </w:rPr>
      </w:pPr>
      <w:r w:rsidRPr="009B6AFB">
        <w:fldChar w:fldCharType="begin"/>
      </w:r>
      <w:r w:rsidR="005441B8" w:rsidRPr="009B6AFB">
        <w:instrText xml:space="preserve"> TOC \o "1-3" \h \z \u </w:instrText>
      </w:r>
      <w:r w:rsidRPr="009B6AFB">
        <w:fldChar w:fldCharType="separate"/>
      </w:r>
      <w:hyperlink w:anchor="_Toc267574518" w:history="1">
        <w:r w:rsidR="005441B8" w:rsidRPr="009B6AFB">
          <w:rPr>
            <w:rStyle w:val="Kpr"/>
          </w:rPr>
          <w:t>REVİZYON SAYFASI     Bölüm No:B</w:t>
        </w:r>
        <w:r w:rsidR="005441B8" w:rsidRPr="009B6AFB">
          <w:rPr>
            <w:webHidden/>
          </w:rPr>
          <w:tab/>
        </w:r>
        <w:r w:rsidRPr="009B6AFB">
          <w:rPr>
            <w:webHidden/>
          </w:rPr>
          <w:fldChar w:fldCharType="begin"/>
        </w:r>
        <w:r w:rsidR="005441B8" w:rsidRPr="009B6AFB">
          <w:rPr>
            <w:webHidden/>
          </w:rPr>
          <w:instrText xml:space="preserve"> PAGEREF _Toc267574518 \h </w:instrText>
        </w:r>
        <w:r w:rsidRPr="009B6AFB">
          <w:rPr>
            <w:webHidden/>
          </w:rPr>
        </w:r>
        <w:r w:rsidRPr="009B6AFB">
          <w:rPr>
            <w:webHidden/>
          </w:rPr>
          <w:fldChar w:fldCharType="separate"/>
        </w:r>
        <w:r w:rsidR="005441B8" w:rsidRPr="009B6AFB">
          <w:rPr>
            <w:webHidden/>
          </w:rPr>
          <w:t>3</w:t>
        </w:r>
        <w:r w:rsidRPr="009B6AFB">
          <w:rPr>
            <w:webHidden/>
          </w:rPr>
          <w:fldChar w:fldCharType="end"/>
        </w:r>
      </w:hyperlink>
    </w:p>
    <w:p w14:paraId="0D57D48F" w14:textId="77777777" w:rsidR="005441B8" w:rsidRPr="009B6AFB" w:rsidRDefault="004A5B33" w:rsidP="009B6AFB">
      <w:pPr>
        <w:pStyle w:val="T1"/>
        <w:rPr>
          <w:lang w:eastAsia="tr-TR"/>
        </w:rPr>
      </w:pPr>
      <w:hyperlink w:anchor="_Toc267574519" w:history="1">
        <w:r w:rsidRPr="009B6AFB">
          <w:rPr>
            <w:rStyle w:val="Kpr"/>
          </w:rPr>
          <w:t>DAĞITIM SAYFAS</w:t>
        </w:r>
        <w:r w:rsidR="005441B8" w:rsidRPr="009B6AFB">
          <w:rPr>
            <w:rStyle w:val="Kpr"/>
          </w:rPr>
          <w:t xml:space="preserve">     Bölüm No:C</w:t>
        </w:r>
        <w:r w:rsidR="005441B8" w:rsidRPr="009B6AFB">
          <w:rPr>
            <w:webHidden/>
          </w:rPr>
          <w:tab/>
        </w:r>
        <w:r w:rsidR="00E238C0" w:rsidRPr="009B6AFB">
          <w:rPr>
            <w:webHidden/>
          </w:rPr>
          <w:fldChar w:fldCharType="begin"/>
        </w:r>
        <w:r w:rsidR="005441B8" w:rsidRPr="009B6AFB">
          <w:rPr>
            <w:webHidden/>
          </w:rPr>
          <w:instrText xml:space="preserve"> PAGEREF _Toc267574519 \h </w:instrText>
        </w:r>
        <w:r w:rsidR="00E238C0" w:rsidRPr="009B6AFB">
          <w:rPr>
            <w:webHidden/>
          </w:rPr>
        </w:r>
        <w:r w:rsidR="00E238C0" w:rsidRPr="009B6AFB">
          <w:rPr>
            <w:webHidden/>
          </w:rPr>
          <w:fldChar w:fldCharType="separate"/>
        </w:r>
        <w:r w:rsidR="005441B8" w:rsidRPr="009B6AFB">
          <w:rPr>
            <w:webHidden/>
          </w:rPr>
          <w:t>4</w:t>
        </w:r>
        <w:r w:rsidR="00E238C0" w:rsidRPr="009B6AFB">
          <w:rPr>
            <w:webHidden/>
          </w:rPr>
          <w:fldChar w:fldCharType="end"/>
        </w:r>
      </w:hyperlink>
    </w:p>
    <w:p w14:paraId="7D822A38" w14:textId="77777777" w:rsidR="005441B8" w:rsidRPr="009B6AFB" w:rsidRDefault="00C64D1D" w:rsidP="009B6AFB">
      <w:pPr>
        <w:pStyle w:val="T1"/>
        <w:rPr>
          <w:lang w:eastAsia="tr-TR"/>
        </w:rPr>
      </w:pPr>
      <w:hyperlink w:anchor="_Toc267574520" w:history="1">
        <w:r w:rsidRPr="009B6AFB">
          <w:rPr>
            <w:rStyle w:val="Kpr"/>
          </w:rPr>
          <w:t xml:space="preserve">BİLGİ GÜVENLİĞİ </w:t>
        </w:r>
        <w:r w:rsidR="00E65093" w:rsidRPr="009B6AFB">
          <w:rPr>
            <w:rStyle w:val="Kpr"/>
          </w:rPr>
          <w:t>POLİTİKASI</w:t>
        </w:r>
        <w:r w:rsidRPr="009B6AFB">
          <w:rPr>
            <w:rStyle w:val="Kpr"/>
          </w:rPr>
          <w:t xml:space="preserve">  </w:t>
        </w:r>
        <w:r w:rsidR="005441B8" w:rsidRPr="009B6AFB">
          <w:rPr>
            <w:rStyle w:val="Kpr"/>
          </w:rPr>
          <w:t>Bölüm No:D</w:t>
        </w:r>
        <w:r w:rsidR="005441B8" w:rsidRPr="009B6AFB">
          <w:rPr>
            <w:webHidden/>
          </w:rPr>
          <w:tab/>
        </w:r>
        <w:r w:rsidR="00E238C0" w:rsidRPr="009B6AFB">
          <w:rPr>
            <w:webHidden/>
          </w:rPr>
          <w:fldChar w:fldCharType="begin"/>
        </w:r>
        <w:r w:rsidR="005441B8" w:rsidRPr="009B6AFB">
          <w:rPr>
            <w:webHidden/>
          </w:rPr>
          <w:instrText xml:space="preserve"> PAGEREF _Toc267574520 \h </w:instrText>
        </w:r>
        <w:r w:rsidR="00E238C0" w:rsidRPr="009B6AFB">
          <w:rPr>
            <w:webHidden/>
          </w:rPr>
        </w:r>
        <w:r w:rsidR="00E238C0" w:rsidRPr="009B6AFB">
          <w:rPr>
            <w:webHidden/>
          </w:rPr>
          <w:fldChar w:fldCharType="separate"/>
        </w:r>
        <w:r w:rsidR="005441B8" w:rsidRPr="009B6AFB">
          <w:rPr>
            <w:webHidden/>
          </w:rPr>
          <w:t>5</w:t>
        </w:r>
        <w:r w:rsidR="00E238C0" w:rsidRPr="009B6AFB">
          <w:rPr>
            <w:webHidden/>
          </w:rPr>
          <w:fldChar w:fldCharType="end"/>
        </w:r>
      </w:hyperlink>
    </w:p>
    <w:p w14:paraId="059A8FFF" w14:textId="77777777" w:rsidR="005441B8" w:rsidRPr="009B6AFB" w:rsidRDefault="004A5B33" w:rsidP="009B6AFB">
      <w:pPr>
        <w:pStyle w:val="T1"/>
        <w:rPr>
          <w:lang w:eastAsia="tr-TR"/>
        </w:rPr>
      </w:pPr>
      <w:hyperlink w:anchor="_Toc267574521" w:history="1">
        <w:r w:rsidRPr="009B6AFB">
          <w:rPr>
            <w:rStyle w:val="Kpr"/>
          </w:rPr>
          <w:t>KAPSA</w:t>
        </w:r>
        <w:r w:rsidR="005441B8" w:rsidRPr="009B6AFB">
          <w:rPr>
            <w:rStyle w:val="Kpr"/>
          </w:rPr>
          <w:t xml:space="preserve"> Bölüm No:E</w:t>
        </w:r>
        <w:r w:rsidR="005441B8" w:rsidRPr="009B6AFB">
          <w:rPr>
            <w:webHidden/>
          </w:rPr>
          <w:tab/>
        </w:r>
        <w:r w:rsidR="00E238C0" w:rsidRPr="009B6AFB">
          <w:rPr>
            <w:webHidden/>
          </w:rPr>
          <w:fldChar w:fldCharType="begin"/>
        </w:r>
        <w:r w:rsidR="005441B8" w:rsidRPr="009B6AFB">
          <w:rPr>
            <w:webHidden/>
          </w:rPr>
          <w:instrText xml:space="preserve"> PAGEREF _Toc267574521 \h </w:instrText>
        </w:r>
        <w:r w:rsidR="00E238C0" w:rsidRPr="009B6AFB">
          <w:rPr>
            <w:webHidden/>
          </w:rPr>
        </w:r>
        <w:r w:rsidR="00E238C0" w:rsidRPr="009B6AFB">
          <w:rPr>
            <w:webHidden/>
          </w:rPr>
          <w:fldChar w:fldCharType="separate"/>
        </w:r>
        <w:r w:rsidR="005441B8" w:rsidRPr="009B6AFB">
          <w:rPr>
            <w:webHidden/>
          </w:rPr>
          <w:t>6</w:t>
        </w:r>
        <w:r w:rsidR="00E238C0" w:rsidRPr="009B6AFB">
          <w:rPr>
            <w:webHidden/>
          </w:rPr>
          <w:fldChar w:fldCharType="end"/>
        </w:r>
      </w:hyperlink>
    </w:p>
    <w:p w14:paraId="1592E19C" w14:textId="77777777" w:rsidR="005441B8" w:rsidRPr="009B6AFB" w:rsidRDefault="005441B8" w:rsidP="009B6AFB">
      <w:pPr>
        <w:pStyle w:val="T1"/>
        <w:rPr>
          <w:lang w:eastAsia="tr-TR"/>
        </w:rPr>
      </w:pPr>
      <w:hyperlink w:anchor="_Toc267574522" w:history="1">
        <w:r w:rsidRPr="009B6AFB">
          <w:rPr>
            <w:rStyle w:val="Kpr"/>
          </w:rPr>
          <w:t>FİRMA TANITIMIBölüm No:F</w:t>
        </w:r>
        <w:r w:rsidRPr="009B6AFB">
          <w:rPr>
            <w:webHidden/>
          </w:rPr>
          <w:tab/>
        </w:r>
        <w:r w:rsidR="00E238C0" w:rsidRPr="009B6AFB">
          <w:rPr>
            <w:webHidden/>
          </w:rPr>
          <w:fldChar w:fldCharType="begin"/>
        </w:r>
        <w:r w:rsidRPr="009B6AFB">
          <w:rPr>
            <w:webHidden/>
          </w:rPr>
          <w:instrText xml:space="preserve"> PAGEREF _Toc267574522 \h </w:instrText>
        </w:r>
        <w:r w:rsidR="00E238C0" w:rsidRPr="009B6AFB">
          <w:rPr>
            <w:webHidden/>
          </w:rPr>
        </w:r>
        <w:r w:rsidR="00E238C0" w:rsidRPr="009B6AFB">
          <w:rPr>
            <w:webHidden/>
          </w:rPr>
          <w:fldChar w:fldCharType="separate"/>
        </w:r>
        <w:r w:rsidRPr="009B6AFB">
          <w:rPr>
            <w:webHidden/>
          </w:rPr>
          <w:t>7</w:t>
        </w:r>
        <w:r w:rsidR="00E238C0" w:rsidRPr="009B6AFB">
          <w:rPr>
            <w:webHidden/>
          </w:rPr>
          <w:fldChar w:fldCharType="end"/>
        </w:r>
      </w:hyperlink>
    </w:p>
    <w:p w14:paraId="3EE5EB73" w14:textId="77777777" w:rsidR="005441B8" w:rsidRPr="009B6AFB" w:rsidRDefault="005441B8" w:rsidP="009B6AFB">
      <w:pPr>
        <w:pStyle w:val="T1"/>
        <w:rPr>
          <w:lang w:eastAsia="tr-TR"/>
        </w:rPr>
      </w:pPr>
      <w:hyperlink w:anchor="_Toc267574524" w:history="1">
        <w:r w:rsidRPr="009B6AFB">
          <w:rPr>
            <w:rStyle w:val="Kpr"/>
          </w:rPr>
          <w:t>GENEL ŞARTLARIN KARŞILANMASI</w:t>
        </w:r>
        <w:r w:rsidRPr="009B6AFB">
          <w:rPr>
            <w:webHidden/>
          </w:rPr>
          <w:tab/>
        </w:r>
        <w:r w:rsidR="00E238C0" w:rsidRPr="009B6AFB">
          <w:rPr>
            <w:webHidden/>
          </w:rPr>
          <w:fldChar w:fldCharType="begin"/>
        </w:r>
        <w:r w:rsidRPr="009B6AFB">
          <w:rPr>
            <w:webHidden/>
          </w:rPr>
          <w:instrText xml:space="preserve"> PAGEREF _Toc267574524 \h </w:instrText>
        </w:r>
        <w:r w:rsidR="00E238C0" w:rsidRPr="009B6AFB">
          <w:rPr>
            <w:webHidden/>
          </w:rPr>
        </w:r>
        <w:r w:rsidR="00E238C0" w:rsidRPr="009B6AFB">
          <w:rPr>
            <w:webHidden/>
          </w:rPr>
          <w:fldChar w:fldCharType="separate"/>
        </w:r>
        <w:r w:rsidRPr="009B6AFB">
          <w:rPr>
            <w:webHidden/>
          </w:rPr>
          <w:t>8</w:t>
        </w:r>
        <w:r w:rsidR="00E238C0" w:rsidRPr="009B6AFB">
          <w:rPr>
            <w:webHidden/>
          </w:rPr>
          <w:fldChar w:fldCharType="end"/>
        </w:r>
      </w:hyperlink>
    </w:p>
    <w:p w14:paraId="15866316" w14:textId="77777777" w:rsidR="005441B8" w:rsidRPr="009B6AFB" w:rsidRDefault="009B6AFB" w:rsidP="009B6AFB">
      <w:pPr>
        <w:pStyle w:val="T1"/>
        <w:rPr>
          <w:lang w:eastAsia="tr-TR"/>
        </w:rPr>
      </w:pPr>
      <w:r w:rsidRPr="009B6AFB">
        <w:rPr>
          <w:rStyle w:val="Kpr"/>
          <w:color w:val="auto"/>
          <w:u w:val="none"/>
        </w:rPr>
        <w:t>4.KURULUŞUN BAĞLAMI………………………………………………………………………………………………………………………….9</w:t>
      </w:r>
      <w:r w:rsidRPr="009B6AFB">
        <w:rPr>
          <w:lang w:eastAsia="tr-TR"/>
        </w:rPr>
        <w:t xml:space="preserve"> </w:t>
      </w:r>
    </w:p>
    <w:p w14:paraId="5F940155" w14:textId="77777777" w:rsidR="005441B8" w:rsidRPr="009B6AFB" w:rsidRDefault="009B6AFB" w:rsidP="009B6AFB">
      <w:pPr>
        <w:pStyle w:val="T1"/>
        <w:rPr>
          <w:lang w:eastAsia="tr-TR"/>
        </w:rPr>
      </w:pPr>
      <w:r w:rsidRPr="009B6AFB">
        <w:rPr>
          <w:rStyle w:val="Kpr"/>
          <w:color w:val="auto"/>
          <w:u w:val="none"/>
        </w:rPr>
        <w:t>5.LİDERLİK………………………………………………………………………………………………………………………………………9-10-11</w:t>
      </w:r>
    </w:p>
    <w:p w14:paraId="4C03F883" w14:textId="77777777" w:rsidR="005441B8" w:rsidRPr="009B6AFB" w:rsidRDefault="009B6AFB" w:rsidP="009B6AFB">
      <w:pPr>
        <w:pStyle w:val="T1"/>
        <w:rPr>
          <w:lang w:eastAsia="tr-TR"/>
        </w:rPr>
      </w:pPr>
      <w:r w:rsidRPr="009B6AFB">
        <w:rPr>
          <w:rStyle w:val="Kpr"/>
          <w:color w:val="auto"/>
          <w:u w:val="none"/>
        </w:rPr>
        <w:t>6.PLANLAMA………………………………………………………………………………………………………………………………..11-12-13</w:t>
      </w:r>
    </w:p>
    <w:p w14:paraId="4F61A33D" w14:textId="77777777" w:rsidR="005441B8" w:rsidRPr="009B6AFB" w:rsidRDefault="009B6AFB" w:rsidP="009B6AFB">
      <w:pPr>
        <w:pStyle w:val="T1"/>
        <w:rPr>
          <w:lang w:eastAsia="tr-TR"/>
        </w:rPr>
      </w:pPr>
      <w:r w:rsidRPr="009B6AFB">
        <w:rPr>
          <w:rStyle w:val="Kpr"/>
          <w:color w:val="auto"/>
          <w:u w:val="none"/>
        </w:rPr>
        <w:t>7.DESTEK…………………………………………………………………………………………………………………………………………</w:t>
      </w:r>
      <w:r>
        <w:rPr>
          <w:rStyle w:val="Kpr"/>
          <w:color w:val="auto"/>
          <w:u w:val="none"/>
        </w:rPr>
        <w:t>…</w:t>
      </w:r>
      <w:r w:rsidRPr="009B6AFB">
        <w:rPr>
          <w:rStyle w:val="Kpr"/>
          <w:color w:val="auto"/>
          <w:u w:val="none"/>
        </w:rPr>
        <w:t>13-14</w:t>
      </w:r>
    </w:p>
    <w:p w14:paraId="6FC03958" w14:textId="77777777" w:rsidR="005441B8" w:rsidRPr="009B6AFB" w:rsidRDefault="009B6AFB" w:rsidP="009B6AFB">
      <w:pPr>
        <w:pStyle w:val="T1"/>
        <w:rPr>
          <w:rStyle w:val="Kpr"/>
          <w:color w:val="auto"/>
          <w:u w:val="none"/>
        </w:rPr>
      </w:pPr>
      <w:r w:rsidRPr="009B6AFB">
        <w:rPr>
          <w:rStyle w:val="Kpr"/>
          <w:color w:val="auto"/>
          <w:u w:val="none"/>
        </w:rPr>
        <w:t>8.İŞLETİM…………………………………………………………………………………………………………………………………….</w:t>
      </w:r>
      <w:r>
        <w:rPr>
          <w:rStyle w:val="Kpr"/>
          <w:color w:val="auto"/>
          <w:u w:val="none"/>
        </w:rPr>
        <w:t>.</w:t>
      </w:r>
      <w:r w:rsidRPr="009B6AFB">
        <w:rPr>
          <w:rStyle w:val="Kpr"/>
          <w:color w:val="auto"/>
          <w:u w:val="none"/>
        </w:rPr>
        <w:t>14-15-16</w:t>
      </w:r>
    </w:p>
    <w:p w14:paraId="3C64CB2C" w14:textId="77777777" w:rsidR="009B6AFB" w:rsidRDefault="009B6AFB" w:rsidP="009B6AFB">
      <w:pPr>
        <w:rPr>
          <w:rFonts w:ascii="Calibri" w:hAnsi="Calibri"/>
          <w:sz w:val="22"/>
          <w:szCs w:val="22"/>
          <w:lang w:eastAsia="en-US"/>
        </w:rPr>
      </w:pPr>
      <w:r w:rsidRPr="009B6AFB">
        <w:rPr>
          <w:rFonts w:ascii="Calibri" w:hAnsi="Calibri"/>
          <w:sz w:val="22"/>
          <w:szCs w:val="22"/>
          <w:lang w:eastAsia="en-US"/>
        </w:rPr>
        <w:t>9.PERFORMANS DEĞERLENDİRME………………………………………………………………………………………………</w:t>
      </w:r>
      <w:r>
        <w:rPr>
          <w:rFonts w:ascii="Calibri" w:hAnsi="Calibri"/>
          <w:sz w:val="22"/>
          <w:szCs w:val="22"/>
          <w:lang w:eastAsia="en-US"/>
        </w:rPr>
        <w:t>.</w:t>
      </w:r>
      <w:r w:rsidRPr="009B6AFB">
        <w:rPr>
          <w:rFonts w:ascii="Calibri" w:hAnsi="Calibri"/>
          <w:sz w:val="22"/>
          <w:szCs w:val="22"/>
          <w:lang w:eastAsia="en-US"/>
        </w:rPr>
        <w:t>17-18-19</w:t>
      </w:r>
    </w:p>
    <w:p w14:paraId="01D32789" w14:textId="77777777" w:rsidR="009B6AFB" w:rsidRPr="009B6AFB" w:rsidRDefault="009B6AFB" w:rsidP="009B6AFB">
      <w:pPr>
        <w:rPr>
          <w:rFonts w:ascii="Calibri" w:hAnsi="Calibri"/>
          <w:sz w:val="22"/>
          <w:szCs w:val="22"/>
          <w:lang w:eastAsia="en-US"/>
        </w:rPr>
      </w:pPr>
      <w:r>
        <w:rPr>
          <w:rFonts w:ascii="Calibri" w:hAnsi="Calibri"/>
          <w:sz w:val="22"/>
          <w:szCs w:val="22"/>
          <w:lang w:eastAsia="en-US"/>
        </w:rPr>
        <w:t>10.İYİLEŞTİRME………………………………………………………………………………………………………………………………….19-20</w:t>
      </w:r>
    </w:p>
    <w:p w14:paraId="1CA0705D" w14:textId="77777777" w:rsidR="005441B8" w:rsidRDefault="00E238C0">
      <w:r w:rsidRPr="009B6AFB">
        <w:rPr>
          <w:rFonts w:ascii="Calibri" w:hAnsi="Calibri"/>
          <w:sz w:val="22"/>
          <w:szCs w:val="22"/>
        </w:rPr>
        <w:fldChar w:fldCharType="end"/>
      </w:r>
    </w:p>
    <w:p w14:paraId="52035F1A" w14:textId="77777777" w:rsidR="00076DE9" w:rsidRPr="00364C5F" w:rsidRDefault="00076DE9" w:rsidP="00076DE9">
      <w:pPr>
        <w:rPr>
          <w:rFonts w:ascii="Trebuchet MS" w:hAnsi="Trebuchet MS" w:cs="Arial"/>
          <w:b/>
        </w:rPr>
        <w:sectPr w:rsidR="00076DE9" w:rsidRPr="00364C5F" w:rsidSect="00C93EB2">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titlePg/>
          <w:docGrid w:linePitch="272"/>
        </w:sectPr>
      </w:pPr>
    </w:p>
    <w:p w14:paraId="66644594" w14:textId="77777777" w:rsidR="00076DE9" w:rsidRPr="00364C5F" w:rsidRDefault="00076DE9" w:rsidP="005441B8">
      <w:pPr>
        <w:pStyle w:val="Balk1"/>
      </w:pPr>
      <w:bookmarkStart w:id="0" w:name="_Toc267574518"/>
      <w:r w:rsidRPr="00364C5F">
        <w:lastRenderedPageBreak/>
        <w:t>REVİZYON SAYFASI</w:t>
      </w:r>
      <w:r w:rsidRPr="00364C5F">
        <w:tab/>
      </w:r>
      <w:r w:rsidRPr="00364C5F">
        <w:tab/>
        <w:t xml:space="preserve">     Bölüm </w:t>
      </w:r>
      <w:proofErr w:type="spellStart"/>
      <w:proofErr w:type="gramStart"/>
      <w:r w:rsidRPr="00364C5F">
        <w:t>No:B</w:t>
      </w:r>
      <w:bookmarkEnd w:id="0"/>
      <w:proofErr w:type="spellEnd"/>
      <w:proofErr w:type="gramEnd"/>
    </w:p>
    <w:p w14:paraId="2FCE3681"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p w14:paraId="150DB062"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p w14:paraId="493457F3" w14:textId="77777777" w:rsidR="00076DE9" w:rsidRPr="00364C5F" w:rsidRDefault="007F267B" w:rsidP="00076DE9">
      <w:pPr>
        <w:widowControl w:val="0"/>
        <w:tabs>
          <w:tab w:val="center" w:pos="4320"/>
          <w:tab w:val="right" w:pos="8640"/>
        </w:tabs>
        <w:spacing w:line="240" w:lineRule="atLeast"/>
        <w:jc w:val="both"/>
        <w:rPr>
          <w:rFonts w:ascii="Trebuchet MS" w:hAnsi="Trebuchet MS" w:cs="Arial"/>
        </w:rPr>
      </w:pPr>
      <w:r>
        <w:rPr>
          <w:rFonts w:ascii="Trebuchet MS" w:hAnsi="Trebuchet MS" w:cs="Arial"/>
        </w:rPr>
        <w:t>CDM VISION</w:t>
      </w:r>
      <w:r w:rsidR="00076DE9" w:rsidRPr="00364C5F">
        <w:rPr>
          <w:rFonts w:ascii="Trebuchet MS" w:hAnsi="Trebuchet MS" w:cs="Arial"/>
        </w:rPr>
        <w:t xml:space="preserve"> </w:t>
      </w:r>
      <w:r w:rsidR="005B4976">
        <w:rPr>
          <w:rFonts w:ascii="Trebuchet MS" w:hAnsi="Trebuchet MS" w:cs="Arial"/>
        </w:rPr>
        <w:t>Bilgi Güvenliği</w:t>
      </w:r>
      <w:r w:rsidR="00076DE9" w:rsidRPr="00364C5F">
        <w:rPr>
          <w:rFonts w:ascii="Trebuchet MS" w:hAnsi="Trebuchet MS" w:cs="Arial"/>
        </w:rPr>
        <w:t xml:space="preserve"> El</w:t>
      </w:r>
      <w:r w:rsidR="005B4976">
        <w:rPr>
          <w:rFonts w:ascii="Trebuchet MS" w:hAnsi="Trebuchet MS" w:cs="Arial"/>
        </w:rPr>
        <w:t xml:space="preserve"> </w:t>
      </w:r>
      <w:r w:rsidR="00F26D5E">
        <w:rPr>
          <w:rFonts w:ascii="Trebuchet MS" w:hAnsi="Trebuchet MS" w:cs="Arial"/>
        </w:rPr>
        <w:t>kitabı, Genel Müdür</w:t>
      </w:r>
      <w:r w:rsidR="00076DE9" w:rsidRPr="00364C5F">
        <w:rPr>
          <w:rFonts w:ascii="Trebuchet MS" w:hAnsi="Trebuchet MS" w:cs="Arial"/>
        </w:rPr>
        <w:t xml:space="preserve"> tarafından onaylanmıştır. Gerekli değişiklikler Doküman ve </w:t>
      </w:r>
      <w:r w:rsidR="0060619F">
        <w:rPr>
          <w:rFonts w:ascii="Trebuchet MS" w:hAnsi="Trebuchet MS" w:cs="Arial"/>
        </w:rPr>
        <w:t>Kayıtların</w:t>
      </w:r>
      <w:r w:rsidR="00076DE9" w:rsidRPr="00364C5F">
        <w:rPr>
          <w:rFonts w:ascii="Trebuchet MS" w:hAnsi="Trebuchet MS" w:cs="Arial"/>
        </w:rPr>
        <w:t xml:space="preserve"> Kontrolü prosedürü gereğince yetkililerin onayı ile gerçekleştirilir. Tereddütlü durumlarda </w:t>
      </w:r>
      <w:r w:rsidR="005B4976">
        <w:rPr>
          <w:rFonts w:ascii="Trebuchet MS" w:hAnsi="Trebuchet MS" w:cs="Arial"/>
        </w:rPr>
        <w:t>Bilgi Güvenliğ</w:t>
      </w:r>
      <w:r w:rsidR="007D0939">
        <w:rPr>
          <w:rFonts w:ascii="Trebuchet MS" w:hAnsi="Trebuchet MS" w:cs="Arial"/>
        </w:rPr>
        <w:t>i</w:t>
      </w:r>
      <w:r w:rsidR="00076DE9" w:rsidRPr="00364C5F">
        <w:rPr>
          <w:rFonts w:ascii="Trebuchet MS" w:hAnsi="Trebuchet MS" w:cs="Arial"/>
        </w:rPr>
        <w:t xml:space="preserve"> </w:t>
      </w:r>
      <w:proofErr w:type="spellStart"/>
      <w:r w:rsidR="00076DE9" w:rsidRPr="00364C5F">
        <w:rPr>
          <w:rFonts w:ascii="Trebuchet MS" w:hAnsi="Trebuchet MS" w:cs="Arial"/>
        </w:rPr>
        <w:t>Yöneticisi’nde</w:t>
      </w:r>
      <w:proofErr w:type="spellEnd"/>
      <w:r w:rsidR="00076DE9" w:rsidRPr="00364C5F">
        <w:rPr>
          <w:rFonts w:ascii="Trebuchet MS" w:hAnsi="Trebuchet MS" w:cs="Arial"/>
        </w:rPr>
        <w:t xml:space="preserve"> bulunan kopya esas alınır.</w:t>
      </w:r>
    </w:p>
    <w:p w14:paraId="781ECF87"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088"/>
        <w:gridCol w:w="4151"/>
        <w:gridCol w:w="1662"/>
      </w:tblGrid>
      <w:tr w:rsidR="00076DE9" w:rsidRPr="00364C5F" w14:paraId="35B0CFB8"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510C6E78" w14:textId="77777777" w:rsidR="00076DE9" w:rsidRPr="00364C5F" w:rsidRDefault="00076DE9" w:rsidP="00076DE9">
            <w:pPr>
              <w:widowControl w:val="0"/>
              <w:tabs>
                <w:tab w:val="center" w:pos="4320"/>
                <w:tab w:val="right" w:pos="8640"/>
              </w:tabs>
              <w:spacing w:before="120" w:after="120" w:line="240" w:lineRule="atLeast"/>
              <w:jc w:val="center"/>
              <w:rPr>
                <w:rFonts w:ascii="Trebuchet MS" w:hAnsi="Trebuchet MS" w:cs="Arial"/>
                <w:b/>
              </w:rPr>
            </w:pPr>
            <w:r w:rsidRPr="00364C5F">
              <w:rPr>
                <w:rFonts w:ascii="Trebuchet MS" w:hAnsi="Trebuchet MS" w:cs="Arial"/>
                <w:b/>
              </w:rPr>
              <w:t>Sıra No.</w:t>
            </w:r>
          </w:p>
        </w:tc>
        <w:tc>
          <w:tcPr>
            <w:tcW w:w="2126" w:type="dxa"/>
            <w:tcBorders>
              <w:top w:val="single" w:sz="4" w:space="0" w:color="auto"/>
              <w:left w:val="single" w:sz="4" w:space="0" w:color="auto"/>
              <w:bottom w:val="single" w:sz="4" w:space="0" w:color="auto"/>
              <w:right w:val="single" w:sz="4" w:space="0" w:color="auto"/>
            </w:tcBorders>
          </w:tcPr>
          <w:p w14:paraId="64F6D852" w14:textId="77777777" w:rsidR="00076DE9" w:rsidRPr="00364C5F" w:rsidRDefault="00076DE9" w:rsidP="00076DE9">
            <w:pPr>
              <w:widowControl w:val="0"/>
              <w:tabs>
                <w:tab w:val="center" w:pos="4320"/>
                <w:tab w:val="right" w:pos="8640"/>
              </w:tabs>
              <w:spacing w:before="120" w:after="120" w:line="240" w:lineRule="atLeast"/>
              <w:jc w:val="center"/>
              <w:rPr>
                <w:rFonts w:ascii="Trebuchet MS" w:hAnsi="Trebuchet MS" w:cs="Arial"/>
                <w:b/>
              </w:rPr>
            </w:pPr>
            <w:r w:rsidRPr="00364C5F">
              <w:rPr>
                <w:rFonts w:ascii="Trebuchet MS" w:hAnsi="Trebuchet MS" w:cs="Arial"/>
                <w:b/>
              </w:rPr>
              <w:t>Değişiklik Tarihi</w:t>
            </w:r>
          </w:p>
        </w:tc>
        <w:tc>
          <w:tcPr>
            <w:tcW w:w="4252" w:type="dxa"/>
            <w:tcBorders>
              <w:top w:val="single" w:sz="4" w:space="0" w:color="auto"/>
              <w:left w:val="single" w:sz="4" w:space="0" w:color="auto"/>
              <w:bottom w:val="single" w:sz="4" w:space="0" w:color="auto"/>
              <w:right w:val="single" w:sz="4" w:space="0" w:color="auto"/>
            </w:tcBorders>
          </w:tcPr>
          <w:p w14:paraId="6CD59CC0" w14:textId="77777777" w:rsidR="00076DE9" w:rsidRPr="00364C5F" w:rsidRDefault="00076DE9" w:rsidP="00076DE9">
            <w:pPr>
              <w:widowControl w:val="0"/>
              <w:tabs>
                <w:tab w:val="center" w:pos="4320"/>
                <w:tab w:val="right" w:pos="8640"/>
              </w:tabs>
              <w:spacing w:before="120" w:after="120" w:line="240" w:lineRule="atLeast"/>
              <w:jc w:val="center"/>
              <w:rPr>
                <w:rFonts w:ascii="Trebuchet MS" w:hAnsi="Trebuchet MS" w:cs="Arial"/>
                <w:b/>
              </w:rPr>
            </w:pPr>
            <w:r w:rsidRPr="00364C5F">
              <w:rPr>
                <w:rFonts w:ascii="Trebuchet MS" w:hAnsi="Trebuchet MS" w:cs="Arial"/>
                <w:b/>
              </w:rPr>
              <w:t>Değişikliğin Tanımlanması</w:t>
            </w:r>
          </w:p>
        </w:tc>
        <w:tc>
          <w:tcPr>
            <w:tcW w:w="1701" w:type="dxa"/>
            <w:tcBorders>
              <w:top w:val="single" w:sz="4" w:space="0" w:color="auto"/>
              <w:left w:val="single" w:sz="4" w:space="0" w:color="auto"/>
              <w:bottom w:val="single" w:sz="4" w:space="0" w:color="auto"/>
              <w:right w:val="single" w:sz="4" w:space="0" w:color="auto"/>
            </w:tcBorders>
          </w:tcPr>
          <w:p w14:paraId="59EB5F38" w14:textId="77777777" w:rsidR="00076DE9" w:rsidRPr="00364C5F" w:rsidRDefault="00076DE9" w:rsidP="00076DE9">
            <w:pPr>
              <w:widowControl w:val="0"/>
              <w:tabs>
                <w:tab w:val="center" w:pos="4320"/>
                <w:tab w:val="right" w:pos="8640"/>
              </w:tabs>
              <w:spacing w:before="120" w:after="120" w:line="240" w:lineRule="atLeast"/>
              <w:jc w:val="center"/>
              <w:rPr>
                <w:rFonts w:ascii="Trebuchet MS" w:hAnsi="Trebuchet MS" w:cs="Arial"/>
                <w:b/>
              </w:rPr>
            </w:pPr>
            <w:r w:rsidRPr="00364C5F">
              <w:rPr>
                <w:rFonts w:ascii="Trebuchet MS" w:hAnsi="Trebuchet MS" w:cs="Arial"/>
                <w:b/>
              </w:rPr>
              <w:t>İmza</w:t>
            </w:r>
          </w:p>
        </w:tc>
      </w:tr>
      <w:tr w:rsidR="00076DE9" w:rsidRPr="00364C5F" w14:paraId="7A4E055D"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vAlign w:val="center"/>
          </w:tcPr>
          <w:p w14:paraId="5B1DA0A8" w14:textId="77777777" w:rsidR="00076DE9" w:rsidRPr="00364C5F" w:rsidRDefault="00076DE9" w:rsidP="00076DE9">
            <w:pPr>
              <w:keepLines/>
              <w:widowControl w:val="0"/>
              <w:tabs>
                <w:tab w:val="left" w:pos="1168"/>
              </w:tabs>
              <w:spacing w:after="120" w:line="240" w:lineRule="atLeast"/>
              <w:jc w:val="center"/>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AA92C91" w14:textId="77777777" w:rsidR="00076DE9" w:rsidRPr="00364C5F" w:rsidRDefault="00076DE9" w:rsidP="00076DE9">
            <w:pPr>
              <w:keepLines/>
              <w:widowControl w:val="0"/>
              <w:tabs>
                <w:tab w:val="left" w:pos="1168"/>
              </w:tabs>
              <w:spacing w:after="120" w:line="240" w:lineRule="atLeast"/>
              <w:jc w:val="center"/>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671F80D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3E9F24A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E9FE782"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1E30B3C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4D6E926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25F3EFA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1A3CEEBF"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D621A57"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4781431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44F698A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434BF2D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53B04C0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717A7FF"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2799350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3B93201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1642B2B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17CF4F0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B59E3A4"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31949D0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2D59FD8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705EE20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031302A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6AE5FD80"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127EC0AF"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23B2A33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172CB25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28C3642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3B0CB5C"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143B0B1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3824CBF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76B1AA6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18E426C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178D4D11"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30762FD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4115ED0C"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0133CA1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3ADBA67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9B142E6"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22D2487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7832B50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4C5899E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7E15E9A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373F5D45"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1060310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554560E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61A2B6A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3A46553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51C4F5A6"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14E9EE7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6D6D3EB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130CC2C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6B986E1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429E74D4"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0C10B44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77DFD80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616EBFF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70C7F8B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3CD8D208"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53F4C0C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6F93A0D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0D8EA4E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34585C4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5606E474"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64FE464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09DA4B8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168FABE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20C238B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1615F5A"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6177086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2E8A8EE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1499A0F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64C1FF0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7F47FC6E"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0F93AED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2FA6B82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29F3C44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07BD2BD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3F42F562"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07AC134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6F6CE1C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3F1DD48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766FEF7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BB85F4B"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06CC975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71D64C7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4540D1C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62BD1AC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758E27C6"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3B2C796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343AC80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4E196DD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4096D5A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1815028C" w14:textId="77777777" w:rsidTr="00076DE9">
        <w:trPr>
          <w:cantSplit/>
          <w:trHeight w:val="270"/>
        </w:trPr>
        <w:tc>
          <w:tcPr>
            <w:tcW w:w="1418" w:type="dxa"/>
            <w:tcBorders>
              <w:top w:val="single" w:sz="4" w:space="0" w:color="auto"/>
              <w:left w:val="single" w:sz="4" w:space="0" w:color="auto"/>
              <w:bottom w:val="single" w:sz="4" w:space="0" w:color="auto"/>
              <w:right w:val="single" w:sz="4" w:space="0" w:color="auto"/>
            </w:tcBorders>
          </w:tcPr>
          <w:p w14:paraId="6998D02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2126" w:type="dxa"/>
            <w:tcBorders>
              <w:top w:val="single" w:sz="4" w:space="0" w:color="auto"/>
              <w:left w:val="single" w:sz="4" w:space="0" w:color="auto"/>
              <w:bottom w:val="single" w:sz="4" w:space="0" w:color="auto"/>
              <w:right w:val="single" w:sz="4" w:space="0" w:color="auto"/>
            </w:tcBorders>
          </w:tcPr>
          <w:p w14:paraId="2676B13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4252" w:type="dxa"/>
            <w:tcBorders>
              <w:top w:val="single" w:sz="4" w:space="0" w:color="auto"/>
              <w:left w:val="single" w:sz="4" w:space="0" w:color="auto"/>
              <w:bottom w:val="single" w:sz="4" w:space="0" w:color="auto"/>
              <w:right w:val="single" w:sz="4" w:space="0" w:color="auto"/>
            </w:tcBorders>
          </w:tcPr>
          <w:p w14:paraId="3278D87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701" w:type="dxa"/>
            <w:tcBorders>
              <w:top w:val="single" w:sz="4" w:space="0" w:color="auto"/>
              <w:left w:val="single" w:sz="4" w:space="0" w:color="auto"/>
              <w:bottom w:val="single" w:sz="4" w:space="0" w:color="auto"/>
              <w:right w:val="single" w:sz="4" w:space="0" w:color="auto"/>
            </w:tcBorders>
          </w:tcPr>
          <w:p w14:paraId="6115B03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bl>
    <w:p w14:paraId="790F77EB"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p w14:paraId="61786203" w14:textId="77777777" w:rsidR="00076DE9" w:rsidRPr="00364C5F" w:rsidRDefault="00076DE9" w:rsidP="005441B8">
      <w:pPr>
        <w:pStyle w:val="Balk1"/>
      </w:pPr>
      <w:r w:rsidRPr="00364C5F">
        <w:br w:type="page"/>
      </w:r>
      <w:bookmarkStart w:id="1" w:name="_Toc267574519"/>
      <w:r w:rsidRPr="00364C5F">
        <w:t>DAĞITIM SAYFASI</w:t>
      </w:r>
      <w:r w:rsidRPr="00364C5F">
        <w:tab/>
      </w:r>
      <w:r w:rsidRPr="00364C5F">
        <w:tab/>
        <w:t xml:space="preserve">     Bölüm </w:t>
      </w:r>
      <w:proofErr w:type="spellStart"/>
      <w:r w:rsidRPr="00364C5F">
        <w:t>No:C</w:t>
      </w:r>
      <w:bookmarkEnd w:id="1"/>
      <w:proofErr w:type="spellEnd"/>
    </w:p>
    <w:p w14:paraId="6254FFCE"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p w14:paraId="71E65F32" w14:textId="77777777" w:rsidR="00076DE9" w:rsidRPr="00364C5F" w:rsidRDefault="005B4976" w:rsidP="00076DE9">
      <w:pPr>
        <w:widowControl w:val="0"/>
        <w:tabs>
          <w:tab w:val="center" w:pos="4320"/>
          <w:tab w:val="right" w:pos="8640"/>
        </w:tabs>
        <w:spacing w:line="240" w:lineRule="atLeast"/>
        <w:jc w:val="both"/>
        <w:rPr>
          <w:rFonts w:ascii="Trebuchet MS" w:hAnsi="Trebuchet MS" w:cs="Arial"/>
        </w:rPr>
      </w:pPr>
      <w:r>
        <w:rPr>
          <w:rFonts w:ascii="Trebuchet MS" w:hAnsi="Trebuchet MS" w:cs="Arial"/>
        </w:rPr>
        <w:t>Bilgi Güvenliğ</w:t>
      </w:r>
      <w:r w:rsidR="007D0939">
        <w:rPr>
          <w:rFonts w:ascii="Trebuchet MS" w:hAnsi="Trebuchet MS" w:cs="Arial"/>
        </w:rPr>
        <w:t>i</w:t>
      </w:r>
      <w:r w:rsidR="00076DE9" w:rsidRPr="00364C5F">
        <w:rPr>
          <w:rFonts w:ascii="Trebuchet MS" w:hAnsi="Trebuchet MS" w:cs="Arial"/>
        </w:rPr>
        <w:t xml:space="preserve"> Elkitabı dağıtımı</w:t>
      </w:r>
      <w:r w:rsidR="00076DE9" w:rsidRPr="00364C5F">
        <w:rPr>
          <w:rFonts w:ascii="Trebuchet MS" w:hAnsi="Trebuchet MS" w:cs="Arial"/>
          <w:b/>
          <w:i/>
        </w:rPr>
        <w:t xml:space="preserve"> </w:t>
      </w:r>
      <w:r w:rsidR="00076DE9" w:rsidRPr="00364C5F">
        <w:rPr>
          <w:rFonts w:ascii="Trebuchet MS" w:hAnsi="Trebuchet MS" w:cs="Arial"/>
        </w:rPr>
        <w:t xml:space="preserve">Doküman ve </w:t>
      </w:r>
      <w:r w:rsidR="0060619F">
        <w:rPr>
          <w:rFonts w:ascii="Trebuchet MS" w:hAnsi="Trebuchet MS" w:cs="Arial"/>
        </w:rPr>
        <w:t>Kayıtların</w:t>
      </w:r>
      <w:r w:rsidR="00076DE9" w:rsidRPr="00364C5F">
        <w:rPr>
          <w:rFonts w:ascii="Trebuchet MS" w:hAnsi="Trebuchet MS" w:cs="Arial"/>
        </w:rPr>
        <w:t xml:space="preserve"> Kontrolü Prosedürü gereğince yapılır. Elkitabının herhangi bir bölümünde </w:t>
      </w:r>
      <w:r>
        <w:rPr>
          <w:rFonts w:ascii="Trebuchet MS" w:hAnsi="Trebuchet MS" w:cs="Arial"/>
        </w:rPr>
        <w:t>Bilgi Güvenliğ</w:t>
      </w:r>
      <w:r w:rsidR="00CB1723">
        <w:rPr>
          <w:rFonts w:ascii="Trebuchet MS" w:hAnsi="Trebuchet MS" w:cs="Arial"/>
        </w:rPr>
        <w:t>i</w:t>
      </w:r>
      <w:r w:rsidR="00076DE9" w:rsidRPr="00364C5F">
        <w:rPr>
          <w:rFonts w:ascii="Trebuchet MS" w:hAnsi="Trebuchet MS" w:cs="Arial"/>
        </w:rPr>
        <w:t xml:space="preserve"> </w:t>
      </w:r>
      <w:proofErr w:type="spellStart"/>
      <w:r w:rsidR="00076DE9" w:rsidRPr="00364C5F">
        <w:rPr>
          <w:rFonts w:ascii="Trebuchet MS" w:hAnsi="Trebuchet MS" w:cs="Arial"/>
        </w:rPr>
        <w:t>Yöneticisi’nden</w:t>
      </w:r>
      <w:proofErr w:type="spellEnd"/>
      <w:r w:rsidR="00076DE9" w:rsidRPr="00364C5F">
        <w:rPr>
          <w:rFonts w:ascii="Trebuchet MS" w:hAnsi="Trebuchet MS" w:cs="Arial"/>
        </w:rPr>
        <w:t xml:space="preserve"> başkası revizyon ve/veya düzeltme yapamaz. </w:t>
      </w:r>
      <w:r>
        <w:rPr>
          <w:rFonts w:ascii="Trebuchet MS" w:hAnsi="Trebuchet MS" w:cs="Arial"/>
        </w:rPr>
        <w:t>Bilgi Güvenliğ</w:t>
      </w:r>
      <w:r w:rsidR="007D0939">
        <w:rPr>
          <w:rFonts w:ascii="Trebuchet MS" w:hAnsi="Trebuchet MS" w:cs="Arial"/>
        </w:rPr>
        <w:t>i</w:t>
      </w:r>
      <w:r w:rsidR="00076DE9" w:rsidRPr="00364C5F">
        <w:rPr>
          <w:rFonts w:ascii="Trebuchet MS" w:hAnsi="Trebuchet MS" w:cs="Arial"/>
        </w:rPr>
        <w:t xml:space="preserve"> Yöneticisi, işletme dışından isteyenlere uygun gördüğü takdirde </w:t>
      </w:r>
      <w:proofErr w:type="spellStart"/>
      <w:r w:rsidR="00076DE9" w:rsidRPr="00364C5F">
        <w:rPr>
          <w:rFonts w:ascii="Trebuchet MS" w:hAnsi="Trebuchet MS" w:cs="Arial"/>
        </w:rPr>
        <w:t>Elkitabı’nın</w:t>
      </w:r>
      <w:proofErr w:type="spellEnd"/>
      <w:r w:rsidR="00076DE9" w:rsidRPr="00364C5F">
        <w:rPr>
          <w:rFonts w:ascii="Trebuchet MS" w:hAnsi="Trebuchet MS" w:cs="Arial"/>
        </w:rPr>
        <w:t xml:space="preserve"> kontrolsüz kopyasını verir. </w:t>
      </w:r>
      <w:proofErr w:type="spellStart"/>
      <w:r w:rsidR="00076DE9" w:rsidRPr="00364C5F">
        <w:rPr>
          <w:rFonts w:ascii="Trebuchet MS" w:hAnsi="Trebuchet MS" w:cs="Arial"/>
        </w:rPr>
        <w:t>Elkitabı’nın</w:t>
      </w:r>
      <w:proofErr w:type="spellEnd"/>
      <w:r w:rsidR="00076DE9" w:rsidRPr="00364C5F">
        <w:rPr>
          <w:rFonts w:ascii="Trebuchet MS" w:hAnsi="Trebuchet MS" w:cs="Arial"/>
        </w:rPr>
        <w:t xml:space="preserve"> kontrol altında olmayan kopyaları isteğe göre güncelleştirilir. </w:t>
      </w:r>
      <w:r>
        <w:rPr>
          <w:rFonts w:ascii="Trebuchet MS" w:hAnsi="Trebuchet MS" w:cs="Arial"/>
        </w:rPr>
        <w:t>Bilgi Güvenliğ</w:t>
      </w:r>
      <w:r w:rsidR="00E65093">
        <w:rPr>
          <w:rFonts w:ascii="Trebuchet MS" w:hAnsi="Trebuchet MS" w:cs="Arial"/>
        </w:rPr>
        <w:t>i</w:t>
      </w:r>
      <w:r w:rsidR="00076DE9" w:rsidRPr="00364C5F">
        <w:rPr>
          <w:rFonts w:ascii="Trebuchet MS" w:hAnsi="Trebuchet MS" w:cs="Arial"/>
        </w:rPr>
        <w:t xml:space="preserve"> </w:t>
      </w:r>
      <w:proofErr w:type="spellStart"/>
      <w:r w:rsidR="00076DE9" w:rsidRPr="00364C5F">
        <w:rPr>
          <w:rFonts w:ascii="Trebuchet MS" w:hAnsi="Trebuchet MS" w:cs="Arial"/>
        </w:rPr>
        <w:t>Elkitabı’nın</w:t>
      </w:r>
      <w:proofErr w:type="spellEnd"/>
      <w:r w:rsidR="00076DE9" w:rsidRPr="00364C5F">
        <w:rPr>
          <w:rFonts w:ascii="Trebuchet MS" w:hAnsi="Trebuchet MS" w:cs="Arial"/>
        </w:rPr>
        <w:t xml:space="preserve"> kopyalarının verildiği </w:t>
      </w:r>
      <w:r w:rsidR="007F267B">
        <w:rPr>
          <w:rFonts w:ascii="Trebuchet MS" w:hAnsi="Trebuchet MS" w:cs="Arial"/>
        </w:rPr>
        <w:t>CDM VISION</w:t>
      </w:r>
      <w:r w:rsidR="00076DE9" w:rsidRPr="00364C5F">
        <w:rPr>
          <w:rFonts w:ascii="Trebuchet MS" w:hAnsi="Trebuchet MS" w:cs="Arial"/>
        </w:rPr>
        <w:t xml:space="preserve"> personeli ya da kuruluşun adı ve adresi bu sayfada belirtilir. </w:t>
      </w:r>
      <w:r>
        <w:rPr>
          <w:rFonts w:ascii="Trebuchet MS" w:hAnsi="Trebuchet MS" w:cs="Arial"/>
        </w:rPr>
        <w:t>Bilgi Güvenliğ</w:t>
      </w:r>
      <w:r w:rsidR="007D0939">
        <w:rPr>
          <w:rFonts w:ascii="Trebuchet MS" w:hAnsi="Trebuchet MS" w:cs="Arial"/>
        </w:rPr>
        <w:t>i</w:t>
      </w:r>
      <w:r w:rsidR="00076DE9" w:rsidRPr="00364C5F">
        <w:rPr>
          <w:rFonts w:ascii="Trebuchet MS" w:hAnsi="Trebuchet MS" w:cs="Arial"/>
        </w:rPr>
        <w:t xml:space="preserve"> Elkitabı sistemdeki değişikliklerin dokümante edilmesini sağlamak amacıyla </w:t>
      </w:r>
      <w:r>
        <w:rPr>
          <w:rFonts w:ascii="Trebuchet MS" w:hAnsi="Trebuchet MS" w:cs="Arial"/>
        </w:rPr>
        <w:t>Bilgi Güvenliğ</w:t>
      </w:r>
      <w:r w:rsidR="00CB1723">
        <w:rPr>
          <w:rFonts w:ascii="Trebuchet MS" w:hAnsi="Trebuchet MS" w:cs="Arial"/>
        </w:rPr>
        <w:t>i</w:t>
      </w:r>
      <w:r w:rsidR="00076DE9" w:rsidRPr="00364C5F">
        <w:rPr>
          <w:rFonts w:ascii="Trebuchet MS" w:hAnsi="Trebuchet MS" w:cs="Arial"/>
        </w:rPr>
        <w:t xml:space="preserve"> Yöneticisi tarafından yılda bir kez incelenir. El Kitabı’nın kontrolsüz kopyası işletme dışına verileceği zaman Dağıtım sayfası çıkartılır. Bu </w:t>
      </w:r>
      <w:proofErr w:type="spellStart"/>
      <w:r w:rsidR="00076DE9" w:rsidRPr="00364C5F">
        <w:rPr>
          <w:rFonts w:ascii="Trebuchet MS" w:hAnsi="Trebuchet MS" w:cs="Arial"/>
        </w:rPr>
        <w:t>Elkitabı’nın</w:t>
      </w:r>
      <w:proofErr w:type="spellEnd"/>
      <w:r w:rsidR="00076DE9" w:rsidRPr="00364C5F">
        <w:rPr>
          <w:rFonts w:ascii="Trebuchet MS" w:hAnsi="Trebuchet MS" w:cs="Arial"/>
        </w:rPr>
        <w:t xml:space="preserve"> herhangi bir bölümünde olan değişiklikler her sayfada revizyon bölümünde belirtilir.</w:t>
      </w:r>
    </w:p>
    <w:p w14:paraId="2DDEE771" w14:textId="77777777" w:rsidR="00076DE9" w:rsidRPr="00364C5F" w:rsidRDefault="00076DE9" w:rsidP="00076DE9">
      <w:pPr>
        <w:widowControl w:val="0"/>
        <w:tabs>
          <w:tab w:val="center" w:pos="4320"/>
          <w:tab w:val="right" w:pos="8640"/>
        </w:tabs>
        <w:spacing w:line="240" w:lineRule="atLeast"/>
        <w:rPr>
          <w:rFonts w:ascii="Trebuchet MS" w:hAnsi="Trebuchet MS" w:cs="Arial"/>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6"/>
        <w:gridCol w:w="3182"/>
        <w:gridCol w:w="3158"/>
        <w:gridCol w:w="1342"/>
      </w:tblGrid>
      <w:tr w:rsidR="00076DE9" w:rsidRPr="00364C5F" w14:paraId="4DE8C761" w14:textId="77777777" w:rsidTr="00076DE9">
        <w:trPr>
          <w:cantSplit/>
          <w:trHeight w:val="540"/>
        </w:trPr>
        <w:tc>
          <w:tcPr>
            <w:tcW w:w="9923" w:type="dxa"/>
            <w:gridSpan w:val="4"/>
            <w:tcBorders>
              <w:top w:val="single" w:sz="4" w:space="0" w:color="auto"/>
              <w:left w:val="single" w:sz="4" w:space="0" w:color="auto"/>
              <w:bottom w:val="single" w:sz="4" w:space="0" w:color="auto"/>
              <w:right w:val="single" w:sz="4" w:space="0" w:color="auto"/>
            </w:tcBorders>
            <w:vAlign w:val="center"/>
          </w:tcPr>
          <w:p w14:paraId="5B61B1A4" w14:textId="77777777" w:rsidR="00076DE9" w:rsidRPr="00364C5F" w:rsidRDefault="00076DE9" w:rsidP="00076DE9">
            <w:pPr>
              <w:widowControl w:val="0"/>
              <w:tabs>
                <w:tab w:val="center" w:pos="4320"/>
                <w:tab w:val="right" w:pos="8640"/>
              </w:tabs>
              <w:spacing w:line="240" w:lineRule="atLeast"/>
              <w:jc w:val="center"/>
              <w:rPr>
                <w:rFonts w:ascii="Trebuchet MS" w:hAnsi="Trebuchet MS" w:cs="Arial"/>
                <w:b/>
              </w:rPr>
            </w:pPr>
            <w:r w:rsidRPr="00364C5F">
              <w:rPr>
                <w:rFonts w:ascii="Trebuchet MS" w:hAnsi="Trebuchet MS" w:cs="Arial"/>
                <w:b/>
              </w:rPr>
              <w:t>KONTROLLÜ KOPYA DAĞITIM LİSTESİ</w:t>
            </w:r>
          </w:p>
        </w:tc>
      </w:tr>
      <w:tr w:rsidR="00076DE9" w:rsidRPr="00364C5F" w14:paraId="101928A9"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7635B62B" w14:textId="77777777" w:rsidR="00076DE9" w:rsidRPr="00364C5F" w:rsidRDefault="00076DE9" w:rsidP="00076DE9">
            <w:pPr>
              <w:widowControl w:val="0"/>
              <w:tabs>
                <w:tab w:val="center" w:pos="4320"/>
                <w:tab w:val="right" w:pos="8640"/>
              </w:tabs>
              <w:spacing w:before="120" w:after="120" w:line="240" w:lineRule="atLeast"/>
              <w:jc w:val="center"/>
              <w:rPr>
                <w:rFonts w:ascii="Trebuchet MS" w:hAnsi="Trebuchet MS" w:cs="Arial"/>
                <w:b/>
              </w:rPr>
            </w:pPr>
            <w:r w:rsidRPr="00364C5F">
              <w:rPr>
                <w:rFonts w:ascii="Trebuchet MS" w:hAnsi="Trebuchet MS" w:cs="Arial"/>
                <w:b/>
              </w:rPr>
              <w:t>Kopya No.</w:t>
            </w:r>
          </w:p>
        </w:tc>
        <w:tc>
          <w:tcPr>
            <w:tcW w:w="3402" w:type="dxa"/>
            <w:tcBorders>
              <w:top w:val="single" w:sz="4" w:space="0" w:color="auto"/>
              <w:left w:val="single" w:sz="4" w:space="0" w:color="auto"/>
              <w:bottom w:val="single" w:sz="4" w:space="0" w:color="auto"/>
              <w:right w:val="single" w:sz="4" w:space="0" w:color="auto"/>
            </w:tcBorders>
          </w:tcPr>
          <w:p w14:paraId="059A78F9" w14:textId="77777777" w:rsidR="00076DE9" w:rsidRPr="00364C5F" w:rsidRDefault="00076DE9" w:rsidP="00076DE9">
            <w:pPr>
              <w:widowControl w:val="0"/>
              <w:tabs>
                <w:tab w:val="center" w:pos="4320"/>
                <w:tab w:val="right" w:pos="8640"/>
              </w:tabs>
              <w:spacing w:line="240" w:lineRule="atLeast"/>
              <w:jc w:val="center"/>
              <w:rPr>
                <w:rFonts w:ascii="Trebuchet MS" w:hAnsi="Trebuchet MS" w:cs="Arial"/>
                <w:b/>
              </w:rPr>
            </w:pPr>
            <w:r w:rsidRPr="00364C5F">
              <w:rPr>
                <w:rFonts w:ascii="Trebuchet MS" w:hAnsi="Trebuchet MS" w:cs="Arial"/>
                <w:b/>
              </w:rPr>
              <w:t>DAĞITIMI YAPILAN KİŞİLER UNVANI/ADI</w:t>
            </w:r>
          </w:p>
        </w:tc>
        <w:tc>
          <w:tcPr>
            <w:tcW w:w="3402" w:type="dxa"/>
            <w:tcBorders>
              <w:top w:val="single" w:sz="4" w:space="0" w:color="auto"/>
              <w:left w:val="single" w:sz="4" w:space="0" w:color="auto"/>
              <w:bottom w:val="single" w:sz="4" w:space="0" w:color="auto"/>
              <w:right w:val="single" w:sz="4" w:space="0" w:color="auto"/>
            </w:tcBorders>
          </w:tcPr>
          <w:p w14:paraId="121FAAEC" w14:textId="77777777" w:rsidR="00076DE9" w:rsidRPr="00364C5F" w:rsidRDefault="00076DE9" w:rsidP="00076DE9">
            <w:pPr>
              <w:widowControl w:val="0"/>
              <w:tabs>
                <w:tab w:val="center" w:pos="4320"/>
                <w:tab w:val="right" w:pos="8640"/>
              </w:tabs>
              <w:spacing w:line="240" w:lineRule="atLeast"/>
              <w:jc w:val="center"/>
              <w:rPr>
                <w:rFonts w:ascii="Trebuchet MS" w:hAnsi="Trebuchet MS" w:cs="Arial"/>
                <w:b/>
              </w:rPr>
            </w:pPr>
            <w:r w:rsidRPr="00364C5F">
              <w:rPr>
                <w:rFonts w:ascii="Trebuchet MS" w:hAnsi="Trebuchet MS" w:cs="Arial"/>
                <w:b/>
              </w:rPr>
              <w:t>KURULUŞ ADI VE ADRESİ</w:t>
            </w:r>
          </w:p>
        </w:tc>
        <w:tc>
          <w:tcPr>
            <w:tcW w:w="1417" w:type="dxa"/>
            <w:tcBorders>
              <w:top w:val="single" w:sz="4" w:space="0" w:color="auto"/>
              <w:left w:val="single" w:sz="4" w:space="0" w:color="auto"/>
              <w:bottom w:val="single" w:sz="4" w:space="0" w:color="auto"/>
              <w:right w:val="single" w:sz="4" w:space="0" w:color="auto"/>
            </w:tcBorders>
          </w:tcPr>
          <w:p w14:paraId="63ECD7A1" w14:textId="77777777" w:rsidR="00076DE9" w:rsidRPr="00364C5F" w:rsidRDefault="00076DE9" w:rsidP="00076DE9">
            <w:pPr>
              <w:widowControl w:val="0"/>
              <w:tabs>
                <w:tab w:val="center" w:pos="4320"/>
                <w:tab w:val="right" w:pos="8640"/>
              </w:tabs>
              <w:spacing w:line="240" w:lineRule="atLeast"/>
              <w:jc w:val="center"/>
              <w:rPr>
                <w:rFonts w:ascii="Trebuchet MS" w:hAnsi="Trebuchet MS" w:cs="Arial"/>
                <w:b/>
              </w:rPr>
            </w:pPr>
            <w:r w:rsidRPr="00364C5F">
              <w:rPr>
                <w:rFonts w:ascii="Trebuchet MS" w:hAnsi="Trebuchet MS" w:cs="Arial"/>
                <w:b/>
              </w:rPr>
              <w:t>Tarih</w:t>
            </w:r>
          </w:p>
        </w:tc>
      </w:tr>
      <w:tr w:rsidR="00076DE9" w:rsidRPr="00364C5F" w14:paraId="7A65D1A1"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3039A7D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EE8079F"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16791A8F"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3EFC917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117CA15"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2F28054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D601F8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5BA685F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1E6E1B3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48967ACE"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08B02FB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6A23602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6A2C103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3776187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59B605F"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4FF2134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14DAF1A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E75392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621DA04C"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05901DD3"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54CCF16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5555F4E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5DA11EC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0925ADF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6D3116FC"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04D4DE8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7568ACD6"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4BBB93D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7624648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5CAE5C6E"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0F4BA54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641065A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64181E0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0C45613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62823070"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281CDAA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75FDFC3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BC1638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3514300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5EB9BC4"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37891A9F"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1CF08C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1E8F701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7FCAE62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1674A34F"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5AC379F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182A77FC"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3049B91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174D95B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16AD20AC"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13A9D8C8"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75EE244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4BF2BDC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3A66D95A"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65D7F967"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0ACB2B32"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F44E64C"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0143AFE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1CBEFC0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560AC22D"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2987CDBB"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59EC50E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59E8A32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4CC8FFD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2D97D211"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75C81C99"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18FE1B2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6763C370"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794D829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61B4407D"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3462AFB7"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48FBDBA4"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01260C7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2BB88ADE"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r w:rsidR="00076DE9" w:rsidRPr="00364C5F" w14:paraId="7A586FC3" w14:textId="77777777" w:rsidTr="00076DE9">
        <w:trPr>
          <w:cantSplit/>
          <w:trHeight w:val="270"/>
        </w:trPr>
        <w:tc>
          <w:tcPr>
            <w:tcW w:w="1702" w:type="dxa"/>
            <w:tcBorders>
              <w:top w:val="single" w:sz="4" w:space="0" w:color="auto"/>
              <w:left w:val="single" w:sz="4" w:space="0" w:color="auto"/>
              <w:bottom w:val="single" w:sz="4" w:space="0" w:color="auto"/>
              <w:right w:val="single" w:sz="4" w:space="0" w:color="auto"/>
            </w:tcBorders>
          </w:tcPr>
          <w:p w14:paraId="5B1AD895"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2FF3B421"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3402" w:type="dxa"/>
            <w:tcBorders>
              <w:top w:val="single" w:sz="4" w:space="0" w:color="auto"/>
              <w:left w:val="single" w:sz="4" w:space="0" w:color="auto"/>
              <w:bottom w:val="single" w:sz="4" w:space="0" w:color="auto"/>
              <w:right w:val="single" w:sz="4" w:space="0" w:color="auto"/>
            </w:tcBorders>
          </w:tcPr>
          <w:p w14:paraId="33523453"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c>
          <w:tcPr>
            <w:tcW w:w="1417" w:type="dxa"/>
            <w:tcBorders>
              <w:top w:val="single" w:sz="4" w:space="0" w:color="auto"/>
              <w:left w:val="single" w:sz="4" w:space="0" w:color="auto"/>
              <w:bottom w:val="single" w:sz="4" w:space="0" w:color="auto"/>
              <w:right w:val="single" w:sz="4" w:space="0" w:color="auto"/>
            </w:tcBorders>
          </w:tcPr>
          <w:p w14:paraId="73AE21ED" w14:textId="77777777" w:rsidR="00076DE9" w:rsidRPr="00364C5F" w:rsidRDefault="00076DE9" w:rsidP="00076DE9">
            <w:pPr>
              <w:keepLines/>
              <w:widowControl w:val="0"/>
              <w:tabs>
                <w:tab w:val="left" w:pos="1168"/>
              </w:tabs>
              <w:spacing w:after="120" w:line="240" w:lineRule="atLeast"/>
              <w:rPr>
                <w:rFonts w:ascii="Trebuchet MS" w:hAnsi="Trebuchet MS" w:cs="Arial"/>
              </w:rPr>
            </w:pPr>
          </w:p>
        </w:tc>
      </w:tr>
    </w:tbl>
    <w:p w14:paraId="2DC496FC" w14:textId="77777777" w:rsidR="00C64D1D" w:rsidRPr="00C64D1D" w:rsidRDefault="00076DE9" w:rsidP="00C64D1D">
      <w:pPr>
        <w:pStyle w:val="Balk1"/>
        <w:rPr>
          <w:rFonts w:ascii="Trebuchet MS" w:hAnsi="Trebuchet MS" w:cs="Tahoma"/>
          <w:noProof/>
          <w:sz w:val="24"/>
        </w:rPr>
      </w:pPr>
      <w:r w:rsidRPr="00364C5F">
        <w:br w:type="page"/>
      </w:r>
      <w:r w:rsidR="00C64D1D" w:rsidRPr="00364C5F">
        <w:t xml:space="preserve">Bölüm </w:t>
      </w:r>
      <w:proofErr w:type="spellStart"/>
      <w:r w:rsidR="00C64D1D" w:rsidRPr="00364C5F">
        <w:t>No:D</w:t>
      </w:r>
      <w:proofErr w:type="spellEnd"/>
    </w:p>
    <w:p w14:paraId="69E100DC" w14:textId="77777777" w:rsidR="00C64D1D" w:rsidRPr="00364C5F" w:rsidRDefault="00C64D1D" w:rsidP="00C64D1D">
      <w:pPr>
        <w:pStyle w:val="Balk1"/>
      </w:pPr>
      <w:r w:rsidRPr="00364C5F">
        <w:t>Bilgi Güvenliği Politikamız;</w:t>
      </w:r>
    </w:p>
    <w:p w14:paraId="77EAE46A" w14:textId="77777777" w:rsidR="00D62C83" w:rsidRDefault="00D62C83" w:rsidP="00C64D1D">
      <w:pPr>
        <w:tabs>
          <w:tab w:val="num" w:pos="0"/>
        </w:tabs>
        <w:rPr>
          <w:rFonts w:ascii="Trebuchet MS" w:hAnsi="Trebuchet MS" w:cs="Arial"/>
          <w:b/>
          <w:color w:val="000000"/>
        </w:rPr>
      </w:pPr>
    </w:p>
    <w:p w14:paraId="0949B750" w14:textId="77777777" w:rsidR="00D62C83" w:rsidRDefault="00D62C83" w:rsidP="00C64D1D">
      <w:pPr>
        <w:tabs>
          <w:tab w:val="num" w:pos="0"/>
        </w:tabs>
        <w:rPr>
          <w:rFonts w:ascii="Trebuchet MS" w:hAnsi="Trebuchet MS" w:cs="Arial"/>
          <w:b/>
          <w:color w:val="000000"/>
        </w:rPr>
      </w:pPr>
    </w:p>
    <w:p w14:paraId="6C0A34D4" w14:textId="77777777" w:rsidR="00D62C83" w:rsidRPr="00BE79F6" w:rsidRDefault="007F267B" w:rsidP="00D62C83">
      <w:pPr>
        <w:spacing w:line="360" w:lineRule="auto"/>
        <w:rPr>
          <w:rFonts w:ascii="Arial" w:hAnsi="Arial" w:cs="Arial"/>
          <w:bCs/>
          <w:sz w:val="28"/>
          <w:szCs w:val="28"/>
        </w:rPr>
      </w:pPr>
      <w:r>
        <w:rPr>
          <w:rFonts w:ascii="Arial" w:hAnsi="Arial" w:cs="Arial"/>
          <w:bCs/>
          <w:sz w:val="28"/>
          <w:szCs w:val="28"/>
        </w:rPr>
        <w:t xml:space="preserve">CDM </w:t>
      </w:r>
      <w:proofErr w:type="gramStart"/>
      <w:r>
        <w:rPr>
          <w:rFonts w:ascii="Arial" w:hAnsi="Arial" w:cs="Arial"/>
          <w:bCs/>
          <w:sz w:val="28"/>
          <w:szCs w:val="28"/>
        </w:rPr>
        <w:t>VISION</w:t>
      </w:r>
      <w:r w:rsidR="00CE329F">
        <w:rPr>
          <w:rFonts w:ascii="Arial" w:hAnsi="Arial" w:cs="Arial"/>
          <w:bCs/>
          <w:sz w:val="28"/>
          <w:szCs w:val="28"/>
        </w:rPr>
        <w:t xml:space="preserve"> </w:t>
      </w:r>
      <w:r w:rsidR="009D6D98">
        <w:rPr>
          <w:rFonts w:ascii="Arial" w:hAnsi="Arial" w:cs="Arial"/>
          <w:bCs/>
          <w:sz w:val="28"/>
          <w:szCs w:val="28"/>
        </w:rPr>
        <w:t xml:space="preserve"> </w:t>
      </w:r>
      <w:r w:rsidR="00D62C83" w:rsidRPr="00BE79F6">
        <w:rPr>
          <w:rFonts w:ascii="Arial" w:hAnsi="Arial" w:cs="Arial"/>
          <w:bCs/>
          <w:sz w:val="28"/>
          <w:szCs w:val="28"/>
        </w:rPr>
        <w:t>bünyesinde</w:t>
      </w:r>
      <w:proofErr w:type="gramEnd"/>
      <w:r w:rsidR="00D62C83" w:rsidRPr="00BE79F6">
        <w:rPr>
          <w:rFonts w:ascii="Arial" w:hAnsi="Arial" w:cs="Arial"/>
          <w:bCs/>
          <w:sz w:val="28"/>
          <w:szCs w:val="28"/>
        </w:rPr>
        <w:t xml:space="preserve"> bulunan bilgi güvenliği yönetim sistemimizin s</w:t>
      </w:r>
      <w:r w:rsidR="00D62C83">
        <w:rPr>
          <w:rFonts w:ascii="Arial" w:hAnsi="Arial" w:cs="Arial"/>
          <w:bCs/>
          <w:sz w:val="28"/>
          <w:szCs w:val="28"/>
        </w:rPr>
        <w:t>ürekli gelişimini sağlamak için;</w:t>
      </w:r>
    </w:p>
    <w:p w14:paraId="5E998EC4" w14:textId="77777777" w:rsidR="00D62C83" w:rsidRPr="00BE79F6" w:rsidRDefault="00D62C83" w:rsidP="00D62C83">
      <w:pPr>
        <w:spacing w:line="360" w:lineRule="auto"/>
        <w:rPr>
          <w:rFonts w:ascii="Arial" w:hAnsi="Arial" w:cs="Arial"/>
          <w:bCs/>
          <w:sz w:val="28"/>
          <w:szCs w:val="28"/>
        </w:rPr>
      </w:pPr>
      <w:r w:rsidRPr="00BE79F6">
        <w:rPr>
          <w:rFonts w:ascii="Arial" w:hAnsi="Arial" w:cs="Arial"/>
          <w:bCs/>
          <w:sz w:val="28"/>
          <w:szCs w:val="28"/>
        </w:rPr>
        <w:t xml:space="preserve">Gizlilik ve güvenlik politikalarımız ile birlikte bilginin gizliliği, bütünlüğü ve erişimine ilişkin riskleri belirlemeyi,  değerlendirmeyi, </w:t>
      </w:r>
    </w:p>
    <w:p w14:paraId="4406E8D1" w14:textId="77777777" w:rsidR="00D62C83" w:rsidRPr="00BE79F6" w:rsidRDefault="00D62C83" w:rsidP="00D62C83">
      <w:pPr>
        <w:spacing w:line="360" w:lineRule="auto"/>
        <w:rPr>
          <w:rFonts w:ascii="Arial" w:hAnsi="Arial" w:cs="Arial"/>
          <w:bCs/>
          <w:sz w:val="28"/>
          <w:szCs w:val="28"/>
        </w:rPr>
      </w:pPr>
      <w:r w:rsidRPr="00BE79F6">
        <w:rPr>
          <w:rFonts w:ascii="Arial" w:hAnsi="Arial" w:cs="Arial"/>
          <w:bCs/>
          <w:sz w:val="28"/>
          <w:szCs w:val="28"/>
        </w:rPr>
        <w:t xml:space="preserve">Kabul edilebilir seviyenin üzerinde bulunan tüm varlıklar için gerekli kontrolleri uygulamayı, </w:t>
      </w:r>
    </w:p>
    <w:p w14:paraId="581E7E2E" w14:textId="77777777" w:rsidR="00D62C83" w:rsidRPr="00BE79F6" w:rsidRDefault="00D62C83" w:rsidP="00D62C83">
      <w:pPr>
        <w:spacing w:line="360" w:lineRule="auto"/>
        <w:rPr>
          <w:rFonts w:ascii="Arial" w:hAnsi="Arial" w:cs="Arial"/>
          <w:bCs/>
          <w:sz w:val="28"/>
          <w:szCs w:val="28"/>
        </w:rPr>
      </w:pPr>
      <w:r w:rsidRPr="00BE79F6">
        <w:rPr>
          <w:rFonts w:ascii="Arial" w:hAnsi="Arial" w:cs="Arial"/>
          <w:bCs/>
          <w:sz w:val="28"/>
          <w:szCs w:val="28"/>
        </w:rPr>
        <w:t>Bilgi güvenliği süreçlerinin performansını ölçmeyi, bu verilerden hedefler üretmeyi,</w:t>
      </w:r>
    </w:p>
    <w:p w14:paraId="24DB85E7" w14:textId="77777777" w:rsidR="00D62C83" w:rsidRPr="00BE79F6" w:rsidRDefault="00D62C83" w:rsidP="00D62C83">
      <w:pPr>
        <w:spacing w:line="360" w:lineRule="auto"/>
        <w:rPr>
          <w:rFonts w:ascii="Arial" w:hAnsi="Arial" w:cs="Arial"/>
          <w:bCs/>
          <w:sz w:val="28"/>
          <w:szCs w:val="28"/>
        </w:rPr>
      </w:pPr>
      <w:r w:rsidRPr="00BE79F6">
        <w:rPr>
          <w:rFonts w:ascii="Arial" w:hAnsi="Arial" w:cs="Arial"/>
          <w:bCs/>
          <w:sz w:val="28"/>
          <w:szCs w:val="28"/>
        </w:rPr>
        <w:t>Zayıflıklarımızı ve tehditleri alt yapı, çalışma ortamı, donanım, yazılım ve eğitim yatırımlarıyla en aza indirgemeyi, işimizin, müşterilerimizin ve yasal şartların gerektirdiği güvenlik şartlarını karşılamayı taahhüt ederiz.</w:t>
      </w:r>
    </w:p>
    <w:p w14:paraId="14ACA492" w14:textId="77777777" w:rsidR="00D62C83" w:rsidRDefault="00D62C83" w:rsidP="00C64D1D">
      <w:pPr>
        <w:tabs>
          <w:tab w:val="num" w:pos="0"/>
        </w:tabs>
        <w:rPr>
          <w:rFonts w:ascii="Trebuchet MS" w:hAnsi="Trebuchet MS" w:cs="Arial"/>
          <w:b/>
          <w:color w:val="000000"/>
        </w:rPr>
      </w:pPr>
    </w:p>
    <w:p w14:paraId="3E322A9D" w14:textId="77777777" w:rsidR="00D62C83" w:rsidRDefault="00D62C83" w:rsidP="00C64D1D">
      <w:pPr>
        <w:tabs>
          <w:tab w:val="num" w:pos="0"/>
        </w:tabs>
        <w:rPr>
          <w:rFonts w:ascii="Trebuchet MS" w:hAnsi="Trebuchet MS" w:cs="Arial"/>
          <w:b/>
          <w:color w:val="000000"/>
        </w:rPr>
      </w:pPr>
    </w:p>
    <w:p w14:paraId="25999E01" w14:textId="77777777" w:rsidR="00D62C83" w:rsidRDefault="00D62C83" w:rsidP="00C64D1D">
      <w:pPr>
        <w:tabs>
          <w:tab w:val="num" w:pos="0"/>
        </w:tabs>
        <w:rPr>
          <w:rFonts w:ascii="Trebuchet MS" w:hAnsi="Trebuchet MS" w:cs="Arial"/>
          <w:b/>
          <w:color w:val="000000"/>
        </w:rPr>
      </w:pPr>
    </w:p>
    <w:p w14:paraId="114F6575" w14:textId="77777777" w:rsidR="00D62C83" w:rsidRDefault="00D62C83" w:rsidP="00C64D1D">
      <w:pPr>
        <w:tabs>
          <w:tab w:val="num" w:pos="0"/>
        </w:tabs>
        <w:rPr>
          <w:rFonts w:ascii="Trebuchet MS" w:hAnsi="Trebuchet MS" w:cs="Arial"/>
          <w:b/>
          <w:color w:val="000000"/>
        </w:rPr>
      </w:pPr>
    </w:p>
    <w:p w14:paraId="2DF3EBDB" w14:textId="77777777" w:rsidR="00D62C83" w:rsidRDefault="00D62C83" w:rsidP="00C64D1D">
      <w:pPr>
        <w:tabs>
          <w:tab w:val="num" w:pos="0"/>
        </w:tabs>
        <w:rPr>
          <w:rFonts w:ascii="Trebuchet MS" w:hAnsi="Trebuchet MS" w:cs="Arial"/>
          <w:b/>
          <w:color w:val="000000"/>
        </w:rPr>
      </w:pPr>
    </w:p>
    <w:p w14:paraId="01AC0CCD" w14:textId="77777777" w:rsidR="00D62C83" w:rsidRDefault="00D62C83" w:rsidP="00C64D1D">
      <w:pPr>
        <w:tabs>
          <w:tab w:val="num" w:pos="0"/>
        </w:tabs>
        <w:rPr>
          <w:rFonts w:ascii="Trebuchet MS" w:hAnsi="Trebuchet MS" w:cs="Arial"/>
          <w:b/>
          <w:color w:val="000000"/>
        </w:rPr>
      </w:pPr>
    </w:p>
    <w:p w14:paraId="4073B897" w14:textId="77777777" w:rsidR="00D62C83" w:rsidRDefault="00D62C83" w:rsidP="00C64D1D">
      <w:pPr>
        <w:tabs>
          <w:tab w:val="num" w:pos="0"/>
        </w:tabs>
        <w:rPr>
          <w:rFonts w:ascii="Trebuchet MS" w:hAnsi="Trebuchet MS" w:cs="Arial"/>
          <w:b/>
          <w:color w:val="000000"/>
        </w:rPr>
      </w:pPr>
    </w:p>
    <w:p w14:paraId="327D4177" w14:textId="77777777" w:rsidR="00C64D1D" w:rsidRPr="00364C5F" w:rsidRDefault="00C64D1D" w:rsidP="00C64D1D">
      <w:pPr>
        <w:tabs>
          <w:tab w:val="num" w:pos="0"/>
        </w:tabs>
        <w:rPr>
          <w:rFonts w:ascii="Trebuchet MS" w:hAnsi="Trebuchet MS" w:cs="Arial"/>
          <w:b/>
          <w:color w:val="000000"/>
        </w:rPr>
      </w:pPr>
      <w:r w:rsidRPr="00364C5F">
        <w:rPr>
          <w:rFonts w:ascii="Trebuchet MS" w:hAnsi="Trebuchet MS" w:cs="Arial"/>
          <w:b/>
          <w:color w:val="000000"/>
        </w:rPr>
        <w:t>Politikalar, yönetimin gözden geçirme toplantılarında gözden geçirilmekte, belirlenen hedefler doğrultusunda gerektikçe revize edilmektedir.</w:t>
      </w:r>
    </w:p>
    <w:p w14:paraId="0A453D16" w14:textId="77777777" w:rsidR="00C64D1D" w:rsidRPr="00364C5F" w:rsidRDefault="00C64D1D" w:rsidP="00C64D1D">
      <w:pPr>
        <w:pStyle w:val="GvdeMetni"/>
        <w:rPr>
          <w:rFonts w:ascii="Trebuchet MS" w:hAnsi="Trebuchet MS" w:cs="Arial"/>
          <w:b/>
          <w:color w:val="000000"/>
          <w:sz w:val="20"/>
        </w:rPr>
      </w:pPr>
      <w:r w:rsidRPr="00364C5F">
        <w:rPr>
          <w:rFonts w:ascii="Trebuchet MS" w:hAnsi="Trebuchet MS" w:cs="Arial"/>
          <w:b/>
          <w:color w:val="000000"/>
          <w:sz w:val="20"/>
        </w:rPr>
        <w:t>Bilgi Güvenliğinde politikalar belirlenirken; bilginin işlenirken, iletilirken ve muhafaza edilirken Gizlilik, Bütünlük ve Erişilebilirlik esas alınacağı da anlatılmakta, risk yönetimi yaklaşımı da vurgulanmaktadır.</w:t>
      </w:r>
    </w:p>
    <w:p w14:paraId="1D453A14" w14:textId="77777777" w:rsidR="00C64D1D" w:rsidRPr="00364C5F" w:rsidRDefault="00C64D1D" w:rsidP="00C64D1D">
      <w:pPr>
        <w:widowControl w:val="0"/>
        <w:spacing w:line="240" w:lineRule="atLeast"/>
        <w:jc w:val="both"/>
        <w:rPr>
          <w:rFonts w:ascii="Trebuchet MS" w:hAnsi="Trebuchet MS" w:cs="Tahoma"/>
          <w:noProof/>
          <w:sz w:val="24"/>
          <w:szCs w:val="24"/>
        </w:rPr>
      </w:pPr>
    </w:p>
    <w:p w14:paraId="03D1D6E1" w14:textId="77777777" w:rsidR="00C64D1D" w:rsidRPr="00C64D1D" w:rsidRDefault="00C64D1D" w:rsidP="00C64D1D">
      <w:pPr>
        <w:widowControl w:val="0"/>
        <w:spacing w:line="240" w:lineRule="atLeast"/>
        <w:jc w:val="both"/>
        <w:rPr>
          <w:rFonts w:ascii="Trebuchet MS" w:hAnsi="Trebuchet MS" w:cs="Tahoma"/>
          <w:noProof/>
          <w:sz w:val="24"/>
          <w:szCs w:val="24"/>
        </w:rPr>
      </w:pPr>
      <w:r w:rsidRPr="00364C5F">
        <w:rPr>
          <w:rFonts w:ascii="Trebuchet MS" w:hAnsi="Trebuchet MS" w:cs="Tahoma"/>
          <w:noProof/>
          <w:sz w:val="24"/>
        </w:rPr>
        <w:t>Genel Müdür</w:t>
      </w:r>
    </w:p>
    <w:p w14:paraId="242D1F67" w14:textId="77777777" w:rsidR="00076DE9" w:rsidRDefault="00076DE9" w:rsidP="00076DE9">
      <w:pPr>
        <w:rPr>
          <w:rFonts w:ascii="Trebuchet MS" w:hAnsi="Trebuchet MS" w:cs="Arial"/>
          <w:b/>
        </w:rPr>
      </w:pPr>
    </w:p>
    <w:p w14:paraId="721A6597" w14:textId="77777777" w:rsidR="00A0782B" w:rsidRDefault="00A0782B" w:rsidP="00076DE9">
      <w:pPr>
        <w:rPr>
          <w:rFonts w:ascii="Trebuchet MS" w:hAnsi="Trebuchet MS" w:cs="Arial"/>
          <w:b/>
        </w:rPr>
      </w:pPr>
    </w:p>
    <w:p w14:paraId="79B85461" w14:textId="77777777" w:rsidR="00A0782B" w:rsidRPr="00364C5F" w:rsidRDefault="00A0782B" w:rsidP="00076DE9">
      <w:pPr>
        <w:rPr>
          <w:rFonts w:ascii="Trebuchet MS" w:hAnsi="Trebuchet MS" w:cs="Arial"/>
          <w:b/>
        </w:rPr>
        <w:sectPr w:rsidR="00A0782B" w:rsidRPr="00364C5F">
          <w:pgSz w:w="12240" w:h="15840"/>
          <w:pgMar w:top="1417" w:right="1417" w:bottom="1417" w:left="1417" w:header="708" w:footer="708" w:gutter="0"/>
          <w:cols w:space="708"/>
        </w:sectPr>
      </w:pPr>
      <w:r>
        <w:rPr>
          <w:rFonts w:ascii="Trebuchet MS" w:hAnsi="Trebuchet MS" w:cs="Arial"/>
          <w:b/>
        </w:rPr>
        <w:t>5</w:t>
      </w:r>
    </w:p>
    <w:p w14:paraId="2F89F743" w14:textId="77777777" w:rsidR="0003260E" w:rsidRPr="00364C5F" w:rsidRDefault="0003260E" w:rsidP="00943328">
      <w:pPr>
        <w:tabs>
          <w:tab w:val="num" w:pos="0"/>
        </w:tabs>
        <w:jc w:val="both"/>
        <w:rPr>
          <w:rFonts w:ascii="Trebuchet MS" w:hAnsi="Trebuchet MS" w:cs="Arial"/>
          <w:color w:val="000000"/>
        </w:rPr>
      </w:pPr>
    </w:p>
    <w:p w14:paraId="5ADFA014" w14:textId="77777777" w:rsidR="00C94981" w:rsidRPr="00364C5F" w:rsidRDefault="00C94981" w:rsidP="007C5F5C">
      <w:pPr>
        <w:rPr>
          <w:rFonts w:ascii="Trebuchet MS" w:hAnsi="Trebuchet MS"/>
          <w:b/>
          <w:bCs/>
          <w:sz w:val="32"/>
        </w:rPr>
      </w:pPr>
    </w:p>
    <w:p w14:paraId="500CF7D5" w14:textId="77777777" w:rsidR="0037110E" w:rsidRPr="00364C5F" w:rsidRDefault="0037110E" w:rsidP="0037110E">
      <w:pPr>
        <w:pStyle w:val="Balk1"/>
      </w:pPr>
      <w:bookmarkStart w:id="2" w:name="_Toc267574521"/>
      <w:r w:rsidRPr="00364C5F">
        <w:t>KAPSAM</w:t>
      </w:r>
      <w:r w:rsidRPr="00364C5F">
        <w:tab/>
      </w:r>
      <w:r w:rsidRPr="00364C5F">
        <w:tab/>
        <w:t xml:space="preserve">     Bölüm </w:t>
      </w:r>
      <w:proofErr w:type="spellStart"/>
      <w:proofErr w:type="gramStart"/>
      <w:r w:rsidRPr="00364C5F">
        <w:t>No:E</w:t>
      </w:r>
      <w:bookmarkEnd w:id="2"/>
      <w:proofErr w:type="spellEnd"/>
      <w:proofErr w:type="gramEnd"/>
    </w:p>
    <w:p w14:paraId="1C8C74AE" w14:textId="77777777" w:rsidR="0037110E" w:rsidRPr="00364C5F" w:rsidRDefault="0037110E" w:rsidP="0037110E">
      <w:pPr>
        <w:widowControl w:val="0"/>
        <w:tabs>
          <w:tab w:val="center" w:pos="4320"/>
          <w:tab w:val="right" w:pos="8640"/>
        </w:tabs>
        <w:spacing w:line="240" w:lineRule="atLeast"/>
        <w:jc w:val="both"/>
        <w:rPr>
          <w:rFonts w:ascii="Trebuchet MS" w:hAnsi="Trebuchet MS" w:cs="Arial"/>
        </w:rPr>
      </w:pPr>
    </w:p>
    <w:p w14:paraId="536509EE" w14:textId="77777777" w:rsidR="0037110E" w:rsidRDefault="0037110E" w:rsidP="0037110E">
      <w:pPr>
        <w:tabs>
          <w:tab w:val="num" w:pos="0"/>
        </w:tabs>
        <w:jc w:val="both"/>
        <w:rPr>
          <w:rFonts w:ascii="Trebuchet MS" w:hAnsi="Trebuchet MS" w:cs="Arial"/>
          <w:color w:val="000000"/>
          <w:sz w:val="24"/>
          <w:szCs w:val="24"/>
        </w:rPr>
      </w:pPr>
      <w:r w:rsidRPr="00364C5F">
        <w:rPr>
          <w:rFonts w:ascii="Trebuchet MS" w:hAnsi="Trebuchet MS" w:cs="Arial"/>
          <w:color w:val="000000"/>
          <w:sz w:val="24"/>
          <w:szCs w:val="24"/>
        </w:rPr>
        <w:t xml:space="preserve">İş bu el kitabı,  hizmet </w:t>
      </w:r>
      <w:r>
        <w:rPr>
          <w:rFonts w:ascii="Trebuchet MS" w:hAnsi="Trebuchet MS" w:cs="Arial"/>
          <w:color w:val="000000"/>
          <w:sz w:val="24"/>
          <w:szCs w:val="24"/>
        </w:rPr>
        <w:t>kalitesini</w:t>
      </w:r>
      <w:r w:rsidRPr="00364C5F">
        <w:rPr>
          <w:rFonts w:ascii="Trebuchet MS" w:hAnsi="Trebuchet MS" w:cs="Arial"/>
          <w:color w:val="000000"/>
          <w:sz w:val="24"/>
          <w:szCs w:val="24"/>
        </w:rPr>
        <w:t xml:space="preserve"> etkileyen işleri yürüten ve yöneten, </w:t>
      </w:r>
      <w:r w:rsidR="007F267B">
        <w:rPr>
          <w:rFonts w:ascii="Trebuchet MS" w:hAnsi="Trebuchet MS" w:cs="Arial"/>
          <w:color w:val="000000"/>
          <w:sz w:val="24"/>
          <w:szCs w:val="24"/>
        </w:rPr>
        <w:t>CDM VISION</w:t>
      </w:r>
      <w:r w:rsidRPr="00364C5F">
        <w:rPr>
          <w:rFonts w:ascii="Trebuchet MS" w:hAnsi="Trebuchet MS" w:cs="Arial"/>
          <w:color w:val="000000"/>
          <w:sz w:val="24"/>
          <w:szCs w:val="24"/>
        </w:rPr>
        <w:t xml:space="preserve"> faaliyetleri kapsamında bilgiyi işleten, saklayan, depolayan, erişebilen, bilgi güvenliği süreçlerinin başarısını etkileyen tüm personeli ve yöneticileri kapsar. </w:t>
      </w:r>
    </w:p>
    <w:p w14:paraId="663ADDAE" w14:textId="77777777" w:rsidR="0037110E" w:rsidRDefault="0037110E" w:rsidP="0037110E">
      <w:pPr>
        <w:tabs>
          <w:tab w:val="num" w:pos="0"/>
        </w:tabs>
        <w:jc w:val="both"/>
        <w:rPr>
          <w:rFonts w:ascii="Trebuchet MS" w:hAnsi="Trebuchet MS" w:cs="Arial"/>
          <w:color w:val="000000"/>
          <w:sz w:val="24"/>
          <w:szCs w:val="24"/>
        </w:rPr>
      </w:pPr>
    </w:p>
    <w:p w14:paraId="7B573D77" w14:textId="77777777" w:rsidR="0037110E" w:rsidRPr="000059D7" w:rsidRDefault="0037110E" w:rsidP="0037110E">
      <w:pPr>
        <w:tabs>
          <w:tab w:val="num" w:pos="0"/>
        </w:tabs>
        <w:jc w:val="both"/>
        <w:rPr>
          <w:rFonts w:ascii="Trebuchet MS" w:hAnsi="Trebuchet MS" w:cs="Arial"/>
          <w:sz w:val="24"/>
          <w:szCs w:val="24"/>
        </w:rPr>
      </w:pPr>
      <w:r w:rsidRPr="000059D7">
        <w:rPr>
          <w:rFonts w:ascii="Trebuchet MS" w:hAnsi="Trebuchet MS" w:cs="Arial"/>
          <w:sz w:val="24"/>
          <w:szCs w:val="24"/>
        </w:rPr>
        <w:t xml:space="preserve">ISO 27001 </w:t>
      </w:r>
      <w:proofErr w:type="spellStart"/>
      <w:r w:rsidRPr="000059D7">
        <w:rPr>
          <w:rFonts w:ascii="Trebuchet MS" w:hAnsi="Trebuchet MS" w:cs="Arial"/>
          <w:sz w:val="24"/>
          <w:szCs w:val="24"/>
        </w:rPr>
        <w:t>Ek</w:t>
      </w:r>
      <w:r w:rsidR="00C84B46">
        <w:rPr>
          <w:rFonts w:ascii="Trebuchet MS" w:hAnsi="Trebuchet MS" w:cs="Arial"/>
          <w:sz w:val="24"/>
          <w:szCs w:val="24"/>
        </w:rPr>
        <w:t>A</w:t>
      </w:r>
      <w:proofErr w:type="spellEnd"/>
      <w:r w:rsidR="00C84B46">
        <w:rPr>
          <w:rFonts w:ascii="Trebuchet MS" w:hAnsi="Trebuchet MS" w:cs="Arial"/>
          <w:sz w:val="24"/>
          <w:szCs w:val="24"/>
        </w:rPr>
        <w:t xml:space="preserve">. </w:t>
      </w:r>
      <w:proofErr w:type="gramStart"/>
      <w:r w:rsidR="00C84B46">
        <w:rPr>
          <w:rFonts w:ascii="Trebuchet MS" w:hAnsi="Trebuchet MS" w:cs="Arial"/>
          <w:sz w:val="24"/>
          <w:szCs w:val="24"/>
        </w:rPr>
        <w:t>kapsam</w:t>
      </w:r>
      <w:proofErr w:type="gramEnd"/>
      <w:r w:rsidR="00C84B46">
        <w:rPr>
          <w:rFonts w:ascii="Trebuchet MS" w:hAnsi="Trebuchet MS" w:cs="Arial"/>
          <w:sz w:val="24"/>
          <w:szCs w:val="24"/>
        </w:rPr>
        <w:t xml:space="preserve"> dışı madde yoktur.</w:t>
      </w:r>
    </w:p>
    <w:p w14:paraId="5CDDF597" w14:textId="77777777" w:rsidR="0037110E" w:rsidRPr="00364C5F" w:rsidRDefault="0037110E" w:rsidP="0037110E">
      <w:pPr>
        <w:widowControl w:val="0"/>
        <w:tabs>
          <w:tab w:val="left" w:pos="-720"/>
          <w:tab w:val="left" w:pos="0"/>
        </w:tabs>
        <w:spacing w:line="240" w:lineRule="atLeast"/>
        <w:jc w:val="both"/>
        <w:rPr>
          <w:rFonts w:ascii="Trebuchet MS" w:hAnsi="Trebuchet MS" w:cs="Arial"/>
          <w:b/>
          <w:sz w:val="24"/>
          <w:szCs w:val="24"/>
        </w:rPr>
      </w:pPr>
    </w:p>
    <w:p w14:paraId="4A238955" w14:textId="77777777" w:rsidR="0037110E" w:rsidRPr="00364C5F" w:rsidRDefault="0037110E" w:rsidP="0037110E">
      <w:pPr>
        <w:tabs>
          <w:tab w:val="num" w:pos="0"/>
        </w:tabs>
        <w:jc w:val="both"/>
        <w:rPr>
          <w:rFonts w:ascii="Trebuchet MS" w:hAnsi="Trebuchet MS" w:cs="Arial"/>
          <w:b/>
          <w:color w:val="000000"/>
          <w:sz w:val="24"/>
          <w:szCs w:val="24"/>
        </w:rPr>
      </w:pPr>
    </w:p>
    <w:p w14:paraId="505855CC" w14:textId="77777777" w:rsidR="0037110E" w:rsidRDefault="0037110E" w:rsidP="0037110E">
      <w:pPr>
        <w:tabs>
          <w:tab w:val="num" w:pos="0"/>
        </w:tabs>
        <w:jc w:val="both"/>
        <w:rPr>
          <w:rFonts w:ascii="Trebuchet MS" w:hAnsi="Trebuchet MS" w:cs="Arial"/>
          <w:b/>
          <w:color w:val="000000"/>
          <w:sz w:val="24"/>
          <w:szCs w:val="24"/>
        </w:rPr>
      </w:pPr>
      <w:r w:rsidRPr="00364C5F">
        <w:rPr>
          <w:rFonts w:ascii="Trebuchet MS" w:hAnsi="Trebuchet MS" w:cs="Arial"/>
          <w:b/>
          <w:color w:val="000000"/>
          <w:sz w:val="24"/>
          <w:szCs w:val="24"/>
        </w:rPr>
        <w:t xml:space="preserve">ISO 27001 BİLGİ GÜVENLİĞİ İÇİN KAPSAMI </w:t>
      </w:r>
    </w:p>
    <w:p w14:paraId="67E05DBB" w14:textId="77777777" w:rsidR="005571C7" w:rsidRDefault="005571C7" w:rsidP="0037110E">
      <w:pPr>
        <w:tabs>
          <w:tab w:val="num" w:pos="0"/>
        </w:tabs>
        <w:jc w:val="both"/>
        <w:rPr>
          <w:rFonts w:ascii="Trebuchet MS" w:hAnsi="Trebuchet MS" w:cs="Arial"/>
          <w:b/>
          <w:color w:val="000000"/>
          <w:sz w:val="24"/>
          <w:szCs w:val="24"/>
        </w:rPr>
      </w:pPr>
    </w:p>
    <w:p w14:paraId="2578BAFB" w14:textId="77777777" w:rsidR="00BE6BF2" w:rsidRPr="007F267B" w:rsidRDefault="00AF3472" w:rsidP="00BE6BF2">
      <w:pPr>
        <w:shd w:val="clear" w:color="auto" w:fill="FFFFFF"/>
        <w:rPr>
          <w:rFonts w:ascii="Trebuchet MS" w:hAnsi="Trebuchet MS" w:cs="Arial"/>
          <w:sz w:val="24"/>
          <w:szCs w:val="24"/>
        </w:rPr>
      </w:pPr>
      <w:r w:rsidRPr="007F267B">
        <w:rPr>
          <w:rFonts w:ascii="Trebuchet MS" w:hAnsi="Trebuchet MS" w:cs="Arial"/>
          <w:sz w:val="24"/>
          <w:szCs w:val="24"/>
        </w:rPr>
        <w:t>‘’</w:t>
      </w:r>
      <w:r w:rsidR="00BE6BF2" w:rsidRPr="007F267B">
        <w:rPr>
          <w:rFonts w:ascii="Trebuchet MS" w:hAnsi="Trebuchet MS" w:cs="Arial"/>
          <w:sz w:val="24"/>
          <w:szCs w:val="24"/>
        </w:rPr>
        <w:t xml:space="preserve"> </w:t>
      </w:r>
      <w:r w:rsidR="007F267B" w:rsidRPr="007F267B">
        <w:rPr>
          <w:rFonts w:ascii="Trebuchet MS" w:hAnsi="Trebuchet MS" w:cs="Arial"/>
          <w:sz w:val="24"/>
          <w:szCs w:val="24"/>
        </w:rPr>
        <w:t>Bilgisayar Programlama faaliyetleri (Sistem, Veri tabanı, Network, Web Sayfası vb. yazılımlar) ile müşteriye özel yazılımların kodlanması, artırılmış gerçeklik ve sanal gerçeklik yazılımlarının kodlanması faaliyetleri’’</w:t>
      </w:r>
    </w:p>
    <w:p w14:paraId="23AA062D" w14:textId="77777777" w:rsidR="00AF3472" w:rsidRPr="00BE6BF2" w:rsidRDefault="00BE6BF2" w:rsidP="00AF3472">
      <w:pPr>
        <w:rPr>
          <w:rFonts w:ascii="Trebuchet MS" w:hAnsi="Trebuchet MS" w:cs="Arial"/>
          <w:color w:val="000000"/>
          <w:sz w:val="24"/>
          <w:szCs w:val="24"/>
        </w:rPr>
      </w:pPr>
      <w:r w:rsidRPr="00BE6BF2">
        <w:rPr>
          <w:rFonts w:ascii="Trebuchet MS" w:hAnsi="Trebuchet MS" w:cs="Arial"/>
          <w:color w:val="000000"/>
          <w:sz w:val="24"/>
          <w:szCs w:val="24"/>
        </w:rPr>
        <w:t xml:space="preserve">        </w:t>
      </w:r>
    </w:p>
    <w:p w14:paraId="4CBBC1C4" w14:textId="77777777" w:rsidR="00076DE9" w:rsidRPr="00B878CF" w:rsidRDefault="00076DE9" w:rsidP="0037110E">
      <w:pPr>
        <w:tabs>
          <w:tab w:val="num" w:pos="0"/>
        </w:tabs>
        <w:rPr>
          <w:rFonts w:ascii="Arial" w:hAnsi="Arial" w:cs="Arial"/>
        </w:rPr>
      </w:pPr>
      <w:r w:rsidRPr="00364C5F">
        <w:rPr>
          <w:rFonts w:ascii="Trebuchet MS" w:hAnsi="Trebuchet MS" w:cs="Arial"/>
          <w:color w:val="000000"/>
        </w:rPr>
        <w:br w:type="page"/>
      </w:r>
      <w:r w:rsidRPr="00B878CF">
        <w:rPr>
          <w:rFonts w:ascii="Arial" w:hAnsi="Arial" w:cs="Arial"/>
        </w:rPr>
        <w:t xml:space="preserve"> </w:t>
      </w:r>
    </w:p>
    <w:p w14:paraId="5A0558BD" w14:textId="77777777" w:rsidR="0037110E" w:rsidRPr="00364C5F" w:rsidRDefault="0037110E" w:rsidP="0037110E">
      <w:pPr>
        <w:pStyle w:val="Balk1"/>
      </w:pPr>
      <w:bookmarkStart w:id="3" w:name="_Toc267574522"/>
      <w:r w:rsidRPr="00364C5F">
        <w:t>FİRMA TANITIMI</w:t>
      </w:r>
      <w:r w:rsidRPr="00364C5F">
        <w:tab/>
      </w:r>
      <w:r w:rsidRPr="00364C5F">
        <w:tab/>
        <w:t xml:space="preserve">         Bölüm </w:t>
      </w:r>
      <w:proofErr w:type="spellStart"/>
      <w:proofErr w:type="gramStart"/>
      <w:r w:rsidRPr="00364C5F">
        <w:t>No:F</w:t>
      </w:r>
      <w:bookmarkEnd w:id="3"/>
      <w:proofErr w:type="spellEnd"/>
      <w:proofErr w:type="gramEnd"/>
    </w:p>
    <w:p w14:paraId="1A2A3104" w14:textId="77777777" w:rsidR="0037110E" w:rsidRPr="007243F1" w:rsidRDefault="0037110E" w:rsidP="0037110E">
      <w:pPr>
        <w:widowControl w:val="0"/>
        <w:snapToGrid w:val="0"/>
        <w:spacing w:line="240" w:lineRule="atLeast"/>
        <w:jc w:val="both"/>
        <w:rPr>
          <w:rFonts w:ascii="Trebuchet MS" w:hAnsi="Trebuchet MS" w:cs="Arial"/>
        </w:rPr>
      </w:pPr>
    </w:p>
    <w:p w14:paraId="5FA71E93" w14:textId="77777777" w:rsidR="0037110E" w:rsidRPr="00364C5F" w:rsidRDefault="0037110E" w:rsidP="0037110E">
      <w:pPr>
        <w:tabs>
          <w:tab w:val="num" w:pos="0"/>
        </w:tabs>
        <w:rPr>
          <w:rFonts w:ascii="Trebuchet MS" w:hAnsi="Trebuchet MS" w:cs="Arial"/>
          <w:b/>
          <w:color w:val="000000"/>
        </w:rPr>
      </w:pPr>
    </w:p>
    <w:p w14:paraId="294CC91E" w14:textId="77777777" w:rsidR="0037110E" w:rsidRPr="00FD4D46" w:rsidRDefault="0037110E" w:rsidP="0037110E">
      <w:pPr>
        <w:pStyle w:val="ListeParagraf"/>
        <w:ind w:left="0"/>
        <w:rPr>
          <w:rFonts w:ascii="Trebuchet MS" w:hAnsi="Trebuchet MS" w:cs="Arial"/>
          <w:b/>
          <w:color w:val="000000"/>
        </w:rPr>
      </w:pPr>
    </w:p>
    <w:p w14:paraId="01CC43F7" w14:textId="77777777" w:rsidR="00AF2D44" w:rsidRPr="00AF2D44" w:rsidRDefault="0037110E" w:rsidP="00AF2D44">
      <w:pPr>
        <w:pStyle w:val="Balk3"/>
        <w:spacing w:before="0"/>
        <w:ind w:right="240"/>
        <w:textAlignment w:val="center"/>
        <w:rPr>
          <w:rFonts w:ascii="Trebuchet MS" w:eastAsia="Times New Roman" w:hAnsi="Trebuchet MS" w:cs="Arial"/>
          <w:noProof/>
          <w:color w:val="auto"/>
        </w:rPr>
      </w:pPr>
      <w:r w:rsidRPr="00AF2D44">
        <w:rPr>
          <w:rFonts w:ascii="Trebuchet MS" w:eastAsia="Times New Roman" w:hAnsi="Trebuchet MS" w:cs="Arial"/>
          <w:noProof/>
          <w:color w:val="auto"/>
        </w:rPr>
        <w:t>Firma Adı                    :</w:t>
      </w:r>
      <w:r w:rsidRPr="00FD4D46">
        <w:rPr>
          <w:rFonts w:ascii="Trebuchet MS" w:hAnsi="Trebuchet MS" w:cs="Arial"/>
          <w:noProof/>
        </w:rPr>
        <w:t xml:space="preserve"> </w:t>
      </w:r>
      <w:r w:rsidR="007F267B">
        <w:rPr>
          <w:rFonts w:ascii="Trebuchet MS" w:hAnsi="Trebuchet MS"/>
          <w:color w:val="000000"/>
          <w:shd w:val="clear" w:color="auto" w:fill="E3EEFB"/>
        </w:rPr>
        <w:t>CDM VISION</w:t>
      </w:r>
      <w:r w:rsidR="00BE6BF2">
        <w:rPr>
          <w:rFonts w:ascii="Trebuchet MS" w:hAnsi="Trebuchet MS"/>
          <w:color w:val="000000"/>
          <w:shd w:val="clear" w:color="auto" w:fill="E3EEFB"/>
        </w:rPr>
        <w:t xml:space="preserve"> </w:t>
      </w:r>
    </w:p>
    <w:p w14:paraId="145819D3" w14:textId="77777777" w:rsidR="0037110E" w:rsidRPr="00FD4D46" w:rsidRDefault="0037110E" w:rsidP="0037110E">
      <w:pPr>
        <w:keepLines/>
        <w:widowControl w:val="0"/>
        <w:spacing w:line="360" w:lineRule="auto"/>
        <w:ind w:left="2300" w:right="-352" w:hanging="2300"/>
        <w:rPr>
          <w:rFonts w:ascii="Trebuchet MS" w:hAnsi="Trebuchet MS" w:cs="Arial"/>
          <w:b/>
          <w:noProof/>
        </w:rPr>
      </w:pPr>
    </w:p>
    <w:p w14:paraId="12E364E3" w14:textId="77777777" w:rsidR="00AF3472" w:rsidRDefault="0037110E" w:rsidP="00AF3472">
      <w:pPr>
        <w:tabs>
          <w:tab w:val="num" w:pos="0"/>
        </w:tabs>
        <w:jc w:val="both"/>
        <w:rPr>
          <w:rFonts w:ascii="Trebuchet MS" w:hAnsi="Trebuchet MS" w:cs="Segoe UI"/>
          <w:sz w:val="24"/>
          <w:szCs w:val="24"/>
        </w:rPr>
      </w:pPr>
      <w:r w:rsidRPr="00FD4D46">
        <w:rPr>
          <w:rFonts w:ascii="Trebuchet MS" w:hAnsi="Trebuchet MS" w:cs="Arial"/>
          <w:b/>
          <w:bCs/>
          <w:noProof/>
        </w:rPr>
        <w:t>Faaliyet Alanı</w:t>
      </w:r>
      <w:r w:rsidRPr="00FD4D46">
        <w:rPr>
          <w:rFonts w:ascii="Trebuchet MS" w:hAnsi="Trebuchet MS" w:cs="Arial"/>
          <w:b/>
          <w:bCs/>
          <w:noProof/>
        </w:rPr>
        <w:tab/>
        <w:t xml:space="preserve">           :</w:t>
      </w:r>
      <w:r w:rsidR="00AF2D44" w:rsidRPr="00AF2D44">
        <w:t xml:space="preserve"> </w:t>
      </w:r>
      <w:r w:rsidR="007F267B" w:rsidRPr="007F267B">
        <w:rPr>
          <w:rFonts w:ascii="Trebuchet MS" w:hAnsi="Trebuchet MS" w:cs="Arial"/>
          <w:sz w:val="24"/>
          <w:szCs w:val="24"/>
        </w:rPr>
        <w:t>Bilgisayar Programlama faaliyetleri (Sistem, Veri tabanı, Network, Web Sayfası vb. yazılımlar) ile müşteriye özel yazılımların kodlanması, artırılmış gerçeklik ve sanal gerçeklik yazılımlarının kodlanması faaliyetleri</w:t>
      </w:r>
    </w:p>
    <w:p w14:paraId="38A2098B" w14:textId="77777777" w:rsidR="0037110E" w:rsidRPr="006B1950" w:rsidRDefault="0037110E" w:rsidP="0037110E">
      <w:pPr>
        <w:tabs>
          <w:tab w:val="num" w:pos="0"/>
        </w:tabs>
        <w:jc w:val="both"/>
        <w:rPr>
          <w:rFonts w:ascii="Trebuchet MS" w:hAnsi="Trebuchet MS" w:cs="Arial"/>
          <w:b/>
          <w:bCs/>
          <w:noProof/>
        </w:rPr>
      </w:pPr>
    </w:p>
    <w:p w14:paraId="3B54F25D" w14:textId="77777777" w:rsidR="0037110E" w:rsidRPr="006B1950" w:rsidRDefault="0037110E" w:rsidP="0037110E">
      <w:pPr>
        <w:tabs>
          <w:tab w:val="num" w:pos="0"/>
        </w:tabs>
        <w:jc w:val="both"/>
        <w:rPr>
          <w:rFonts w:ascii="Trebuchet MS" w:hAnsi="Trebuchet MS" w:cs="Arial"/>
          <w:b/>
          <w:bCs/>
          <w:noProof/>
        </w:rPr>
      </w:pPr>
    </w:p>
    <w:p w14:paraId="44E29D98" w14:textId="77777777" w:rsidR="0037110E" w:rsidRDefault="0037110E" w:rsidP="0037110E">
      <w:pPr>
        <w:tabs>
          <w:tab w:val="num" w:pos="0"/>
        </w:tabs>
        <w:jc w:val="both"/>
        <w:rPr>
          <w:rFonts w:ascii="Trebuchet MS" w:hAnsi="Trebuchet MS" w:cs="Segoe UI"/>
          <w:sz w:val="24"/>
          <w:szCs w:val="24"/>
        </w:rPr>
      </w:pPr>
    </w:p>
    <w:p w14:paraId="44C4B8D2" w14:textId="77777777" w:rsidR="0037110E" w:rsidRDefault="0037110E" w:rsidP="0037110E">
      <w:pPr>
        <w:tabs>
          <w:tab w:val="num" w:pos="0"/>
        </w:tabs>
        <w:jc w:val="both"/>
        <w:rPr>
          <w:rFonts w:ascii="Trebuchet MS" w:hAnsi="Trebuchet MS" w:cs="Segoe UI"/>
          <w:sz w:val="24"/>
          <w:szCs w:val="24"/>
        </w:rPr>
      </w:pPr>
    </w:p>
    <w:p w14:paraId="49F319A5" w14:textId="77777777" w:rsidR="0037110E" w:rsidRDefault="0037110E" w:rsidP="0037110E">
      <w:pPr>
        <w:tabs>
          <w:tab w:val="num" w:pos="0"/>
        </w:tabs>
        <w:jc w:val="both"/>
        <w:rPr>
          <w:rFonts w:ascii="Trebuchet MS" w:hAnsi="Trebuchet MS" w:cs="Segoe UI"/>
          <w:sz w:val="24"/>
          <w:szCs w:val="24"/>
        </w:rPr>
      </w:pPr>
    </w:p>
    <w:p w14:paraId="0E2BA21D" w14:textId="77777777" w:rsidR="0037110E" w:rsidRDefault="0037110E" w:rsidP="0037110E">
      <w:pPr>
        <w:tabs>
          <w:tab w:val="num" w:pos="0"/>
        </w:tabs>
        <w:jc w:val="both"/>
        <w:rPr>
          <w:rFonts w:ascii="Trebuchet MS" w:hAnsi="Trebuchet MS" w:cs="Segoe UI"/>
          <w:sz w:val="24"/>
          <w:szCs w:val="24"/>
        </w:rPr>
      </w:pPr>
    </w:p>
    <w:p w14:paraId="3AF6FDD7" w14:textId="77777777" w:rsidR="0037110E" w:rsidRDefault="0037110E" w:rsidP="0037110E">
      <w:pPr>
        <w:tabs>
          <w:tab w:val="num" w:pos="0"/>
        </w:tabs>
        <w:jc w:val="both"/>
        <w:rPr>
          <w:rFonts w:ascii="Trebuchet MS" w:hAnsi="Trebuchet MS" w:cs="Segoe UI"/>
          <w:sz w:val="24"/>
          <w:szCs w:val="24"/>
        </w:rPr>
      </w:pPr>
    </w:p>
    <w:p w14:paraId="3074E9A3" w14:textId="77777777" w:rsidR="0037110E" w:rsidRDefault="0037110E" w:rsidP="0037110E">
      <w:pPr>
        <w:tabs>
          <w:tab w:val="num" w:pos="0"/>
        </w:tabs>
        <w:jc w:val="both"/>
        <w:rPr>
          <w:rFonts w:ascii="Trebuchet MS" w:hAnsi="Trebuchet MS" w:cs="Segoe UI"/>
          <w:sz w:val="24"/>
          <w:szCs w:val="24"/>
        </w:rPr>
      </w:pPr>
    </w:p>
    <w:p w14:paraId="1033E577" w14:textId="77777777" w:rsidR="0037110E" w:rsidRDefault="0037110E" w:rsidP="0037110E">
      <w:pPr>
        <w:tabs>
          <w:tab w:val="num" w:pos="0"/>
        </w:tabs>
        <w:jc w:val="both"/>
        <w:rPr>
          <w:rFonts w:ascii="Trebuchet MS" w:hAnsi="Trebuchet MS" w:cs="Segoe UI"/>
          <w:sz w:val="24"/>
          <w:szCs w:val="24"/>
        </w:rPr>
      </w:pPr>
    </w:p>
    <w:p w14:paraId="31F6B224" w14:textId="77777777" w:rsidR="0037110E" w:rsidRDefault="0037110E" w:rsidP="0037110E">
      <w:pPr>
        <w:tabs>
          <w:tab w:val="num" w:pos="0"/>
        </w:tabs>
        <w:jc w:val="both"/>
        <w:rPr>
          <w:rFonts w:ascii="Trebuchet MS" w:hAnsi="Trebuchet MS" w:cs="Segoe UI"/>
          <w:sz w:val="24"/>
          <w:szCs w:val="24"/>
        </w:rPr>
      </w:pPr>
    </w:p>
    <w:p w14:paraId="601CD37C" w14:textId="77777777" w:rsidR="0037110E" w:rsidRDefault="0037110E" w:rsidP="0037110E">
      <w:pPr>
        <w:tabs>
          <w:tab w:val="num" w:pos="0"/>
        </w:tabs>
        <w:jc w:val="both"/>
        <w:rPr>
          <w:rFonts w:ascii="Trebuchet MS" w:hAnsi="Trebuchet MS" w:cs="Segoe UI"/>
          <w:sz w:val="24"/>
          <w:szCs w:val="24"/>
        </w:rPr>
      </w:pPr>
    </w:p>
    <w:p w14:paraId="4CEA3608" w14:textId="77777777" w:rsidR="0037110E" w:rsidRDefault="0037110E" w:rsidP="0037110E">
      <w:pPr>
        <w:tabs>
          <w:tab w:val="num" w:pos="0"/>
        </w:tabs>
        <w:jc w:val="both"/>
        <w:rPr>
          <w:rFonts w:ascii="Trebuchet MS" w:hAnsi="Trebuchet MS" w:cs="Segoe UI"/>
          <w:sz w:val="24"/>
          <w:szCs w:val="24"/>
        </w:rPr>
      </w:pPr>
    </w:p>
    <w:p w14:paraId="50279FA8" w14:textId="77777777" w:rsidR="0037110E" w:rsidRDefault="0037110E" w:rsidP="0037110E">
      <w:pPr>
        <w:tabs>
          <w:tab w:val="num" w:pos="0"/>
        </w:tabs>
        <w:jc w:val="both"/>
        <w:rPr>
          <w:rFonts w:ascii="Trebuchet MS" w:hAnsi="Trebuchet MS" w:cs="Segoe UI"/>
          <w:sz w:val="24"/>
          <w:szCs w:val="24"/>
        </w:rPr>
      </w:pPr>
    </w:p>
    <w:p w14:paraId="1B24C634" w14:textId="77777777" w:rsidR="0037110E" w:rsidRDefault="0037110E" w:rsidP="0037110E">
      <w:pPr>
        <w:tabs>
          <w:tab w:val="num" w:pos="0"/>
        </w:tabs>
        <w:jc w:val="both"/>
        <w:rPr>
          <w:rFonts w:ascii="Trebuchet MS" w:hAnsi="Trebuchet MS" w:cs="Segoe UI"/>
          <w:sz w:val="24"/>
          <w:szCs w:val="24"/>
        </w:rPr>
      </w:pPr>
    </w:p>
    <w:p w14:paraId="6CD46805" w14:textId="77777777" w:rsidR="0037110E" w:rsidRDefault="0037110E" w:rsidP="0037110E">
      <w:pPr>
        <w:tabs>
          <w:tab w:val="num" w:pos="0"/>
        </w:tabs>
        <w:jc w:val="both"/>
        <w:rPr>
          <w:rFonts w:ascii="Trebuchet MS" w:hAnsi="Trebuchet MS" w:cs="Segoe UI"/>
          <w:sz w:val="24"/>
          <w:szCs w:val="24"/>
        </w:rPr>
      </w:pPr>
    </w:p>
    <w:p w14:paraId="2BA76B53" w14:textId="77777777" w:rsidR="0037110E" w:rsidRDefault="0037110E" w:rsidP="0037110E">
      <w:pPr>
        <w:tabs>
          <w:tab w:val="num" w:pos="0"/>
        </w:tabs>
        <w:jc w:val="both"/>
        <w:rPr>
          <w:rFonts w:ascii="Trebuchet MS" w:hAnsi="Trebuchet MS" w:cs="Segoe UI"/>
          <w:sz w:val="24"/>
          <w:szCs w:val="24"/>
        </w:rPr>
      </w:pPr>
    </w:p>
    <w:p w14:paraId="50CD0B05" w14:textId="77777777" w:rsidR="0037110E" w:rsidRDefault="0037110E" w:rsidP="0037110E">
      <w:pPr>
        <w:tabs>
          <w:tab w:val="num" w:pos="0"/>
        </w:tabs>
        <w:jc w:val="both"/>
        <w:rPr>
          <w:rFonts w:ascii="Trebuchet MS" w:hAnsi="Trebuchet MS" w:cs="Segoe UI"/>
          <w:sz w:val="24"/>
          <w:szCs w:val="24"/>
        </w:rPr>
      </w:pPr>
    </w:p>
    <w:p w14:paraId="652C9DAC" w14:textId="77777777" w:rsidR="0037110E" w:rsidRDefault="0037110E" w:rsidP="0037110E">
      <w:pPr>
        <w:tabs>
          <w:tab w:val="num" w:pos="0"/>
        </w:tabs>
        <w:jc w:val="both"/>
        <w:rPr>
          <w:rFonts w:ascii="Trebuchet MS" w:hAnsi="Trebuchet MS" w:cs="Segoe UI"/>
          <w:sz w:val="24"/>
          <w:szCs w:val="24"/>
        </w:rPr>
      </w:pPr>
    </w:p>
    <w:p w14:paraId="7BA9CE09" w14:textId="77777777" w:rsidR="0037110E" w:rsidRDefault="0037110E" w:rsidP="0037110E">
      <w:pPr>
        <w:tabs>
          <w:tab w:val="num" w:pos="0"/>
        </w:tabs>
        <w:jc w:val="both"/>
        <w:rPr>
          <w:rFonts w:ascii="Trebuchet MS" w:hAnsi="Trebuchet MS" w:cs="Segoe UI"/>
          <w:sz w:val="24"/>
          <w:szCs w:val="24"/>
        </w:rPr>
      </w:pPr>
    </w:p>
    <w:p w14:paraId="3C522774" w14:textId="77777777" w:rsidR="0037110E" w:rsidRDefault="0037110E" w:rsidP="0037110E">
      <w:pPr>
        <w:tabs>
          <w:tab w:val="num" w:pos="0"/>
        </w:tabs>
        <w:jc w:val="both"/>
        <w:rPr>
          <w:rFonts w:ascii="Trebuchet MS" w:hAnsi="Trebuchet MS" w:cs="Segoe UI"/>
          <w:sz w:val="24"/>
          <w:szCs w:val="24"/>
        </w:rPr>
      </w:pPr>
    </w:p>
    <w:p w14:paraId="36C07478" w14:textId="77777777" w:rsidR="0037110E" w:rsidRDefault="0037110E" w:rsidP="0037110E">
      <w:pPr>
        <w:tabs>
          <w:tab w:val="num" w:pos="0"/>
        </w:tabs>
        <w:jc w:val="both"/>
        <w:rPr>
          <w:rFonts w:ascii="Trebuchet MS" w:hAnsi="Trebuchet MS" w:cs="Segoe UI"/>
          <w:sz w:val="24"/>
          <w:szCs w:val="24"/>
        </w:rPr>
      </w:pPr>
    </w:p>
    <w:p w14:paraId="1040E594" w14:textId="77777777" w:rsidR="0037110E" w:rsidRDefault="0037110E" w:rsidP="0037110E">
      <w:pPr>
        <w:tabs>
          <w:tab w:val="num" w:pos="0"/>
        </w:tabs>
        <w:jc w:val="both"/>
        <w:rPr>
          <w:rFonts w:ascii="Trebuchet MS" w:hAnsi="Trebuchet MS" w:cs="Segoe UI"/>
          <w:sz w:val="24"/>
          <w:szCs w:val="24"/>
        </w:rPr>
      </w:pPr>
    </w:p>
    <w:p w14:paraId="24B42B45" w14:textId="77777777" w:rsidR="0037110E" w:rsidRDefault="0037110E" w:rsidP="0037110E">
      <w:pPr>
        <w:tabs>
          <w:tab w:val="num" w:pos="0"/>
        </w:tabs>
        <w:jc w:val="both"/>
        <w:rPr>
          <w:rFonts w:ascii="Trebuchet MS" w:hAnsi="Trebuchet MS" w:cs="Segoe UI"/>
          <w:sz w:val="24"/>
          <w:szCs w:val="24"/>
        </w:rPr>
      </w:pPr>
    </w:p>
    <w:p w14:paraId="2EECBB00" w14:textId="77777777" w:rsidR="0037110E" w:rsidRDefault="0037110E" w:rsidP="0037110E">
      <w:pPr>
        <w:tabs>
          <w:tab w:val="num" w:pos="0"/>
        </w:tabs>
        <w:jc w:val="both"/>
        <w:rPr>
          <w:rFonts w:ascii="Trebuchet MS" w:hAnsi="Trebuchet MS" w:cs="Segoe UI"/>
          <w:sz w:val="24"/>
          <w:szCs w:val="24"/>
        </w:rPr>
      </w:pPr>
    </w:p>
    <w:p w14:paraId="4ACECD09" w14:textId="77777777" w:rsidR="0037110E" w:rsidRDefault="0037110E" w:rsidP="0037110E">
      <w:pPr>
        <w:tabs>
          <w:tab w:val="num" w:pos="0"/>
        </w:tabs>
        <w:jc w:val="both"/>
        <w:rPr>
          <w:rFonts w:ascii="Trebuchet MS" w:hAnsi="Trebuchet MS" w:cs="Segoe UI"/>
          <w:sz w:val="24"/>
          <w:szCs w:val="24"/>
        </w:rPr>
      </w:pPr>
    </w:p>
    <w:p w14:paraId="7A9CAA88" w14:textId="77777777" w:rsidR="0037110E" w:rsidRDefault="0037110E" w:rsidP="0037110E">
      <w:pPr>
        <w:tabs>
          <w:tab w:val="num" w:pos="0"/>
        </w:tabs>
        <w:jc w:val="both"/>
        <w:rPr>
          <w:rFonts w:ascii="Trebuchet MS" w:hAnsi="Trebuchet MS" w:cs="Segoe UI"/>
          <w:sz w:val="24"/>
          <w:szCs w:val="24"/>
        </w:rPr>
      </w:pPr>
    </w:p>
    <w:p w14:paraId="6747228F" w14:textId="77777777" w:rsidR="0037110E" w:rsidRDefault="0037110E" w:rsidP="0037110E">
      <w:pPr>
        <w:tabs>
          <w:tab w:val="num" w:pos="0"/>
        </w:tabs>
        <w:jc w:val="both"/>
        <w:rPr>
          <w:rFonts w:ascii="Trebuchet MS" w:hAnsi="Trebuchet MS" w:cs="Segoe UI"/>
          <w:sz w:val="24"/>
          <w:szCs w:val="24"/>
        </w:rPr>
      </w:pPr>
    </w:p>
    <w:p w14:paraId="2F05AB3B" w14:textId="77777777" w:rsidR="0037110E" w:rsidRDefault="0037110E" w:rsidP="0037110E">
      <w:pPr>
        <w:tabs>
          <w:tab w:val="num" w:pos="0"/>
        </w:tabs>
        <w:jc w:val="both"/>
        <w:rPr>
          <w:rFonts w:ascii="Trebuchet MS" w:hAnsi="Trebuchet MS" w:cs="Segoe UI"/>
          <w:sz w:val="24"/>
          <w:szCs w:val="24"/>
        </w:rPr>
      </w:pPr>
    </w:p>
    <w:p w14:paraId="0786C3C3" w14:textId="77777777" w:rsidR="007F267B" w:rsidRDefault="007F267B" w:rsidP="0037110E">
      <w:pPr>
        <w:pStyle w:val="Balk1"/>
      </w:pPr>
      <w:bookmarkStart w:id="4" w:name="_Toc267574524"/>
    </w:p>
    <w:p w14:paraId="5810D4B3" w14:textId="77777777" w:rsidR="007F267B" w:rsidRDefault="007F267B" w:rsidP="0037110E">
      <w:pPr>
        <w:pStyle w:val="Balk1"/>
      </w:pPr>
    </w:p>
    <w:p w14:paraId="18BCAE19" w14:textId="77777777" w:rsidR="0037110E" w:rsidRPr="00364C5F" w:rsidRDefault="0037110E" w:rsidP="0037110E">
      <w:pPr>
        <w:pStyle w:val="Balk1"/>
      </w:pPr>
      <w:r w:rsidRPr="00364C5F">
        <w:t>GENEL ŞARTLARIN KARŞILANMASI</w:t>
      </w:r>
      <w:bookmarkEnd w:id="4"/>
    </w:p>
    <w:p w14:paraId="196FAB1C" w14:textId="77777777" w:rsidR="0037110E" w:rsidRPr="00364C5F" w:rsidRDefault="0037110E" w:rsidP="0037110E">
      <w:pPr>
        <w:tabs>
          <w:tab w:val="num" w:pos="0"/>
        </w:tabs>
        <w:jc w:val="both"/>
        <w:rPr>
          <w:rFonts w:ascii="Trebuchet MS" w:hAnsi="Trebuchet MS" w:cs="Arial"/>
          <w:color w:val="000000"/>
        </w:rPr>
      </w:pPr>
    </w:p>
    <w:p w14:paraId="6C040339" w14:textId="77777777" w:rsidR="0037110E" w:rsidRDefault="007F267B" w:rsidP="0037110E">
      <w:pPr>
        <w:tabs>
          <w:tab w:val="num" w:pos="0"/>
        </w:tabs>
        <w:jc w:val="both"/>
        <w:rPr>
          <w:rFonts w:ascii="Trebuchet MS" w:hAnsi="Trebuchet MS" w:cs="Arial"/>
          <w:color w:val="000000"/>
        </w:rPr>
      </w:pPr>
      <w:r>
        <w:rPr>
          <w:rFonts w:ascii="Trebuchet MS" w:hAnsi="Trebuchet MS" w:cs="Arial"/>
          <w:color w:val="000000"/>
        </w:rPr>
        <w:t>CDM VISION</w:t>
      </w:r>
      <w:r w:rsidR="0037110E" w:rsidRPr="00364C5F">
        <w:rPr>
          <w:rFonts w:ascii="Trebuchet MS" w:hAnsi="Trebuchet MS" w:cs="Arial"/>
          <w:color w:val="000000"/>
        </w:rPr>
        <w:t xml:space="preserve"> kuruluşu, bünyesinde bulunan hizmetleri bilgi yönetim sistemini kurarak ve sürekli iyileştirme taahhütlerini yerine getirerek belgelendirmiş, her yıl gerçekleşen denetimler ile sistemin sürekliliğinin sağlandığı kanıtlanmıştır. </w:t>
      </w:r>
    </w:p>
    <w:p w14:paraId="70FC886E" w14:textId="77777777" w:rsidR="0037110E" w:rsidRPr="00364C5F" w:rsidRDefault="0037110E" w:rsidP="0037110E">
      <w:pPr>
        <w:tabs>
          <w:tab w:val="num" w:pos="0"/>
        </w:tabs>
        <w:jc w:val="both"/>
        <w:rPr>
          <w:rFonts w:ascii="Trebuchet MS" w:hAnsi="Trebuchet MS" w:cs="Arial"/>
          <w:color w:val="000000"/>
        </w:rPr>
      </w:pPr>
    </w:p>
    <w:p w14:paraId="230AE55D" w14:textId="77777777" w:rsidR="0037110E" w:rsidRPr="00364C5F" w:rsidRDefault="0037110E" w:rsidP="0037110E">
      <w:pPr>
        <w:tabs>
          <w:tab w:val="num" w:pos="0"/>
        </w:tabs>
        <w:jc w:val="both"/>
        <w:rPr>
          <w:rFonts w:ascii="Trebuchet MS" w:hAnsi="Trebuchet MS" w:cs="Arial"/>
          <w:b/>
          <w:color w:val="000000"/>
        </w:rPr>
      </w:pPr>
      <w:r w:rsidRPr="00364C5F">
        <w:rPr>
          <w:rFonts w:ascii="Trebuchet MS" w:hAnsi="Trebuchet MS" w:cs="Arial"/>
          <w:b/>
          <w:color w:val="000000"/>
        </w:rPr>
        <w:t>Müşteri Şartlarının Tanımlanması ve Karşılanması:</w:t>
      </w:r>
    </w:p>
    <w:p w14:paraId="740DEEEF" w14:textId="77777777" w:rsidR="0037110E" w:rsidRPr="00364C5F" w:rsidRDefault="0037110E" w:rsidP="0037110E">
      <w:pPr>
        <w:tabs>
          <w:tab w:val="num" w:pos="0"/>
        </w:tabs>
        <w:jc w:val="both"/>
        <w:rPr>
          <w:rFonts w:ascii="Trebuchet MS" w:hAnsi="Trebuchet MS" w:cs="Arial"/>
          <w:color w:val="000000"/>
        </w:rPr>
      </w:pPr>
    </w:p>
    <w:p w14:paraId="559431F8" w14:textId="77777777" w:rsidR="0037110E" w:rsidRPr="00364C5F" w:rsidRDefault="0037110E" w:rsidP="0037110E">
      <w:pPr>
        <w:tabs>
          <w:tab w:val="num" w:pos="0"/>
        </w:tabs>
        <w:jc w:val="both"/>
        <w:rPr>
          <w:rFonts w:ascii="Trebuchet MS" w:hAnsi="Trebuchet MS" w:cs="Arial"/>
          <w:color w:val="000000"/>
        </w:rPr>
      </w:pPr>
      <w:r w:rsidRPr="00364C5F">
        <w:rPr>
          <w:rFonts w:ascii="Trebuchet MS" w:hAnsi="Trebuchet MS" w:cs="Arial"/>
          <w:color w:val="000000"/>
        </w:rPr>
        <w:t xml:space="preserve">Kuruluş bünyesinde müşteriler ile imzalanan sözleşmeler öncesinde, teklif ve görüşme aşamalarında, müşteri isteklerinin yerine getirilebilme durumu, termin süreleri ve diğer teknik konular </w:t>
      </w:r>
      <w:r w:rsidRPr="00364C5F">
        <w:rPr>
          <w:rFonts w:ascii="Trebuchet MS" w:hAnsi="Trebuchet MS" w:cs="Arial"/>
          <w:b/>
          <w:color w:val="000000"/>
        </w:rPr>
        <w:t xml:space="preserve">Hizmet Planlama ve Tasarım </w:t>
      </w:r>
      <w:proofErr w:type="spellStart"/>
      <w:r w:rsidRPr="00364C5F">
        <w:rPr>
          <w:rFonts w:ascii="Trebuchet MS" w:hAnsi="Trebuchet MS" w:cs="Arial"/>
          <w:b/>
          <w:color w:val="000000"/>
        </w:rPr>
        <w:t>Prosesleri’</w:t>
      </w:r>
      <w:r w:rsidRPr="00364C5F">
        <w:rPr>
          <w:rFonts w:ascii="Trebuchet MS" w:hAnsi="Trebuchet MS" w:cs="Arial"/>
          <w:color w:val="000000"/>
        </w:rPr>
        <w:t>nde</w:t>
      </w:r>
      <w:proofErr w:type="spellEnd"/>
      <w:r w:rsidRPr="00364C5F">
        <w:rPr>
          <w:rFonts w:ascii="Trebuchet MS" w:hAnsi="Trebuchet MS" w:cs="Arial"/>
          <w:color w:val="000000"/>
        </w:rPr>
        <w:t xml:space="preserve"> gözden geçirilmektedir. Bu plan ve tasarımlardan elde edilen sonuçlara göre sözleşme ve teklifleri müşteri onayını almasının ardından </w:t>
      </w:r>
      <w:r w:rsidRPr="00364C5F">
        <w:rPr>
          <w:rFonts w:ascii="Trebuchet MS" w:hAnsi="Trebuchet MS" w:cs="Arial"/>
          <w:b/>
          <w:color w:val="000000"/>
        </w:rPr>
        <w:t>Hizmet Sunum Prosesleri</w:t>
      </w:r>
      <w:r w:rsidRPr="00364C5F">
        <w:rPr>
          <w:rFonts w:ascii="Trebuchet MS" w:hAnsi="Trebuchet MS" w:cs="Arial"/>
          <w:color w:val="000000"/>
        </w:rPr>
        <w:t xml:space="preserve"> gerçekleştirilmektedir.</w:t>
      </w:r>
    </w:p>
    <w:p w14:paraId="314DEDB5" w14:textId="77777777" w:rsidR="0037110E" w:rsidRPr="00364C5F" w:rsidRDefault="0037110E" w:rsidP="0037110E">
      <w:pPr>
        <w:tabs>
          <w:tab w:val="num" w:pos="0"/>
        </w:tabs>
        <w:jc w:val="both"/>
        <w:rPr>
          <w:rFonts w:ascii="Trebuchet MS" w:hAnsi="Trebuchet MS" w:cs="Arial"/>
          <w:color w:val="000000"/>
        </w:rPr>
      </w:pPr>
    </w:p>
    <w:p w14:paraId="15A500D6" w14:textId="77777777" w:rsidR="0037110E" w:rsidRPr="00364C5F" w:rsidRDefault="0037110E" w:rsidP="0037110E">
      <w:pPr>
        <w:tabs>
          <w:tab w:val="num" w:pos="0"/>
        </w:tabs>
        <w:jc w:val="both"/>
        <w:rPr>
          <w:rFonts w:ascii="Trebuchet MS" w:hAnsi="Trebuchet MS" w:cs="Arial"/>
          <w:color w:val="000000"/>
        </w:rPr>
      </w:pPr>
      <w:r w:rsidRPr="00364C5F">
        <w:rPr>
          <w:rFonts w:ascii="Trebuchet MS" w:hAnsi="Trebuchet MS" w:cs="Arial"/>
          <w:color w:val="000000"/>
        </w:rPr>
        <w:t xml:space="preserve">Tüm sistem dokümantasyonunda, özel projeler ve rutin hizmetler de dâhil olmak üzere, tüm müşteri şartlarına atıflar veya bu şartların direk olarak dokümantasyonun içinde anlatılması esas alınmıştır. Bu sayede tüm </w:t>
      </w:r>
      <w:r w:rsidR="007F267B">
        <w:rPr>
          <w:rFonts w:ascii="Trebuchet MS" w:hAnsi="Trebuchet MS" w:cs="Arial"/>
          <w:color w:val="000000"/>
        </w:rPr>
        <w:t>CDM VISION</w:t>
      </w:r>
      <w:r w:rsidRPr="00364C5F">
        <w:rPr>
          <w:rFonts w:ascii="Trebuchet MS" w:hAnsi="Trebuchet MS" w:cs="Arial"/>
          <w:color w:val="000000"/>
        </w:rPr>
        <w:t xml:space="preserve"> kadrosunun müşteri şartlarını bilmesi sağlanmaktadır.</w:t>
      </w:r>
    </w:p>
    <w:p w14:paraId="761DE18A" w14:textId="77777777" w:rsidR="0037110E" w:rsidRPr="00364C5F" w:rsidRDefault="0037110E" w:rsidP="0037110E">
      <w:pPr>
        <w:tabs>
          <w:tab w:val="num" w:pos="0"/>
        </w:tabs>
        <w:jc w:val="both"/>
        <w:rPr>
          <w:rFonts w:ascii="Trebuchet MS" w:hAnsi="Trebuchet MS" w:cs="Arial"/>
          <w:color w:val="000000"/>
        </w:rPr>
      </w:pPr>
    </w:p>
    <w:p w14:paraId="73625621" w14:textId="77777777" w:rsidR="0037110E" w:rsidRPr="00364C5F" w:rsidRDefault="0037110E" w:rsidP="0037110E">
      <w:pPr>
        <w:tabs>
          <w:tab w:val="num" w:pos="0"/>
        </w:tabs>
        <w:jc w:val="both"/>
        <w:rPr>
          <w:rFonts w:ascii="Trebuchet MS" w:hAnsi="Trebuchet MS" w:cs="Arial"/>
          <w:color w:val="000000"/>
        </w:rPr>
      </w:pPr>
      <w:r w:rsidRPr="00364C5F">
        <w:rPr>
          <w:rFonts w:ascii="Trebuchet MS" w:hAnsi="Trebuchet MS" w:cs="Arial"/>
          <w:color w:val="000000"/>
        </w:rPr>
        <w:t xml:space="preserve">Kuruluş bünyesinde müşteri şartlarının sağlanmasından sorumlu birimler ve yönetimler, </w:t>
      </w:r>
      <w:r w:rsidRPr="00364C5F">
        <w:rPr>
          <w:rFonts w:ascii="Trebuchet MS" w:hAnsi="Trebuchet MS" w:cs="Arial"/>
          <w:b/>
          <w:color w:val="000000"/>
        </w:rPr>
        <w:t>GT Görev Tanımları El Kitabı</w:t>
      </w:r>
      <w:r w:rsidRPr="00364C5F">
        <w:rPr>
          <w:rFonts w:ascii="Trebuchet MS" w:hAnsi="Trebuchet MS" w:cs="Arial"/>
          <w:color w:val="000000"/>
        </w:rPr>
        <w:t>nda dağıtılan sorumluluklarla belirlenmiştir.</w:t>
      </w:r>
    </w:p>
    <w:p w14:paraId="1E8F1884" w14:textId="77777777" w:rsidR="0037110E" w:rsidRPr="00364C5F" w:rsidRDefault="0037110E" w:rsidP="0037110E">
      <w:pPr>
        <w:tabs>
          <w:tab w:val="num" w:pos="0"/>
        </w:tabs>
        <w:jc w:val="both"/>
        <w:rPr>
          <w:rFonts w:ascii="Trebuchet MS" w:hAnsi="Trebuchet MS" w:cs="Arial"/>
          <w:color w:val="000000"/>
        </w:rPr>
      </w:pPr>
    </w:p>
    <w:p w14:paraId="72AC4269" w14:textId="77777777" w:rsidR="0037110E" w:rsidRPr="00364C5F" w:rsidRDefault="0037110E" w:rsidP="0037110E">
      <w:pPr>
        <w:tabs>
          <w:tab w:val="num" w:pos="0"/>
        </w:tabs>
        <w:jc w:val="both"/>
        <w:rPr>
          <w:rFonts w:ascii="Trebuchet MS" w:hAnsi="Trebuchet MS" w:cs="Arial"/>
          <w:b/>
          <w:color w:val="000000"/>
        </w:rPr>
      </w:pPr>
      <w:r w:rsidRPr="00364C5F">
        <w:rPr>
          <w:rFonts w:ascii="Trebuchet MS" w:hAnsi="Trebuchet MS" w:cs="Arial"/>
          <w:b/>
          <w:color w:val="000000"/>
        </w:rPr>
        <w:t>Yasal Şartların Tanımlanması ve Ötesine Geçilmesi:</w:t>
      </w:r>
    </w:p>
    <w:p w14:paraId="557CBAC4" w14:textId="77777777" w:rsidR="0037110E" w:rsidRPr="00364C5F" w:rsidRDefault="0037110E" w:rsidP="0037110E">
      <w:pPr>
        <w:tabs>
          <w:tab w:val="num" w:pos="0"/>
        </w:tabs>
        <w:jc w:val="both"/>
        <w:rPr>
          <w:rFonts w:ascii="Trebuchet MS" w:hAnsi="Trebuchet MS" w:cs="Arial"/>
          <w:color w:val="000000"/>
        </w:rPr>
      </w:pPr>
    </w:p>
    <w:p w14:paraId="2D15DE86" w14:textId="77777777" w:rsidR="0037110E" w:rsidRPr="00364C5F" w:rsidRDefault="0037110E" w:rsidP="0037110E">
      <w:pPr>
        <w:tabs>
          <w:tab w:val="num" w:pos="0"/>
        </w:tabs>
        <w:jc w:val="both"/>
        <w:rPr>
          <w:rFonts w:ascii="Trebuchet MS" w:hAnsi="Trebuchet MS" w:cs="Arial"/>
          <w:color w:val="000000"/>
        </w:rPr>
      </w:pPr>
      <w:r w:rsidRPr="00364C5F">
        <w:rPr>
          <w:rFonts w:ascii="Trebuchet MS" w:hAnsi="Trebuchet MS" w:cs="Arial"/>
          <w:color w:val="000000"/>
        </w:rPr>
        <w:t xml:space="preserve">Kuruluşun verdiği hizmetler ve çalıştırdığı personeli ilgilendiren her türlü yasal mevzuat şartı, </w:t>
      </w:r>
      <w:r w:rsidRPr="00364C5F">
        <w:rPr>
          <w:rFonts w:ascii="Trebuchet MS" w:hAnsi="Trebuchet MS" w:cs="Arial"/>
          <w:b/>
          <w:color w:val="000000"/>
        </w:rPr>
        <w:t>GT Görev Tanımları El Kitabı</w:t>
      </w:r>
      <w:r w:rsidRPr="00364C5F">
        <w:rPr>
          <w:rFonts w:ascii="Trebuchet MS" w:hAnsi="Trebuchet MS" w:cs="Arial"/>
          <w:color w:val="000000"/>
        </w:rPr>
        <w:t>nda belirtilen sorumlular tarafından tespit edilir, ilgililere gerekli eğitim ve bilgilendirmeler yapılır. Proseslerde bu esaslara göre gerekli ise değişiklikler gerçekleştirilir. Özellikle birim yöneticilerinin yönettikleri süreçler hakkındaki Yasal Şartlar konusunda donanımlı ve bilgili olmaları ve çalışmalarını bu doğrultuda gerçekleştirmeleri esas alınmıştır.</w:t>
      </w:r>
    </w:p>
    <w:p w14:paraId="3B06950B" w14:textId="77777777" w:rsidR="0037110E" w:rsidRPr="00364C5F" w:rsidRDefault="0037110E" w:rsidP="0037110E">
      <w:pPr>
        <w:tabs>
          <w:tab w:val="num" w:pos="0"/>
        </w:tabs>
        <w:jc w:val="both"/>
        <w:rPr>
          <w:rFonts w:ascii="Trebuchet MS" w:hAnsi="Trebuchet MS" w:cs="Arial"/>
          <w:color w:val="000000"/>
        </w:rPr>
      </w:pPr>
    </w:p>
    <w:p w14:paraId="0690A316" w14:textId="77777777" w:rsidR="0037110E" w:rsidRPr="00364C5F" w:rsidRDefault="0037110E" w:rsidP="0037110E">
      <w:pPr>
        <w:tabs>
          <w:tab w:val="num" w:pos="0"/>
        </w:tabs>
        <w:jc w:val="both"/>
        <w:rPr>
          <w:rFonts w:ascii="Trebuchet MS" w:hAnsi="Trebuchet MS" w:cs="Arial"/>
          <w:color w:val="000000"/>
        </w:rPr>
      </w:pPr>
      <w:r w:rsidRPr="00364C5F">
        <w:rPr>
          <w:rFonts w:ascii="Trebuchet MS" w:hAnsi="Trebuchet MS" w:cs="Arial"/>
          <w:color w:val="000000"/>
        </w:rPr>
        <w:t xml:space="preserve">Yasal şartlar ve müşteri şartlarında yer alan bilgilerin, </w:t>
      </w:r>
      <w:r w:rsidRPr="00364C5F">
        <w:rPr>
          <w:rFonts w:ascii="Trebuchet MS" w:hAnsi="Trebuchet MS" w:cs="Arial"/>
          <w:b/>
          <w:color w:val="000000"/>
        </w:rPr>
        <w:t>Doküman Kontrolü Prosedürü esaslarına göre dış kaynaklı olarak tanımlanması sayesinde</w:t>
      </w:r>
      <w:r w:rsidRPr="00364C5F">
        <w:rPr>
          <w:rFonts w:ascii="Trebuchet MS" w:hAnsi="Trebuchet MS" w:cs="Arial"/>
          <w:color w:val="000000"/>
        </w:rPr>
        <w:t xml:space="preserve"> her an erişilebilir olması sağlanmıştır.</w:t>
      </w:r>
    </w:p>
    <w:p w14:paraId="75CD3F88" w14:textId="77777777" w:rsidR="0037110E" w:rsidRPr="00364C5F" w:rsidRDefault="0037110E" w:rsidP="0037110E">
      <w:pPr>
        <w:tabs>
          <w:tab w:val="num" w:pos="0"/>
        </w:tabs>
        <w:jc w:val="both"/>
        <w:rPr>
          <w:rFonts w:ascii="Trebuchet MS" w:hAnsi="Trebuchet MS" w:cs="Arial"/>
          <w:color w:val="000000"/>
        </w:rPr>
      </w:pPr>
    </w:p>
    <w:p w14:paraId="5E0B3B9E" w14:textId="77777777" w:rsidR="0037110E" w:rsidRPr="00364C5F" w:rsidRDefault="0037110E" w:rsidP="0037110E">
      <w:pPr>
        <w:tabs>
          <w:tab w:val="num" w:pos="0"/>
        </w:tabs>
        <w:jc w:val="both"/>
        <w:rPr>
          <w:rFonts w:ascii="Trebuchet MS" w:hAnsi="Trebuchet MS" w:cs="Arial"/>
          <w:color w:val="000000"/>
        </w:rPr>
      </w:pPr>
    </w:p>
    <w:p w14:paraId="6FFAF5EF" w14:textId="77777777" w:rsidR="0037110E" w:rsidRPr="00364C5F" w:rsidRDefault="0037110E" w:rsidP="0037110E">
      <w:pPr>
        <w:rPr>
          <w:rFonts w:ascii="Trebuchet MS" w:hAnsi="Trebuchet MS"/>
          <w:b/>
          <w:bCs/>
          <w:sz w:val="32"/>
        </w:rPr>
      </w:pPr>
    </w:p>
    <w:p w14:paraId="09B9D45A" w14:textId="77777777" w:rsidR="0037110E" w:rsidRPr="00364C5F" w:rsidRDefault="0037110E" w:rsidP="0037110E">
      <w:pPr>
        <w:rPr>
          <w:rFonts w:ascii="Trebuchet MS" w:hAnsi="Trebuchet MS"/>
          <w:b/>
          <w:bCs/>
          <w:sz w:val="32"/>
        </w:rPr>
      </w:pPr>
    </w:p>
    <w:p w14:paraId="3914445B" w14:textId="77777777" w:rsidR="0037110E" w:rsidRPr="00364C5F" w:rsidRDefault="0037110E" w:rsidP="0037110E">
      <w:pPr>
        <w:rPr>
          <w:rFonts w:ascii="Trebuchet MS" w:hAnsi="Trebuchet MS"/>
          <w:b/>
          <w:bCs/>
          <w:sz w:val="32"/>
        </w:rPr>
      </w:pPr>
    </w:p>
    <w:p w14:paraId="598F31B8" w14:textId="77777777" w:rsidR="0037110E" w:rsidRPr="00364C5F" w:rsidRDefault="0037110E" w:rsidP="0037110E">
      <w:pPr>
        <w:rPr>
          <w:rFonts w:ascii="Trebuchet MS" w:hAnsi="Trebuchet MS"/>
          <w:b/>
          <w:bCs/>
          <w:sz w:val="32"/>
        </w:rPr>
      </w:pPr>
    </w:p>
    <w:p w14:paraId="657357CD" w14:textId="77777777" w:rsidR="0037110E" w:rsidRPr="00364C5F" w:rsidRDefault="0037110E" w:rsidP="0037110E">
      <w:pPr>
        <w:rPr>
          <w:rFonts w:ascii="Trebuchet MS" w:hAnsi="Trebuchet MS"/>
          <w:b/>
          <w:bCs/>
          <w:sz w:val="32"/>
        </w:rPr>
      </w:pPr>
    </w:p>
    <w:p w14:paraId="14FC4C43" w14:textId="77777777" w:rsidR="0037110E" w:rsidRPr="00364C5F" w:rsidRDefault="0037110E" w:rsidP="0037110E">
      <w:pPr>
        <w:tabs>
          <w:tab w:val="num" w:pos="0"/>
        </w:tabs>
        <w:rPr>
          <w:rFonts w:ascii="Trebuchet MS" w:hAnsi="Trebuchet MS" w:cs="Arial"/>
          <w:color w:val="000000"/>
        </w:rPr>
      </w:pPr>
      <w:r w:rsidRPr="00364C5F">
        <w:rPr>
          <w:rFonts w:ascii="Trebuchet MS" w:hAnsi="Trebuchet MS" w:cs="Arial"/>
          <w:color w:val="000000"/>
        </w:rPr>
        <w:br w:type="page"/>
      </w:r>
    </w:p>
    <w:p w14:paraId="2E065253" w14:textId="77777777" w:rsidR="007F2DC0" w:rsidRDefault="007F2DC0" w:rsidP="007F2DC0">
      <w:pPr>
        <w:pStyle w:val="Default"/>
        <w:rPr>
          <w:b/>
          <w:bCs/>
          <w:sz w:val="28"/>
          <w:szCs w:val="28"/>
        </w:rPr>
      </w:pPr>
      <w:bookmarkStart w:id="5" w:name="_Toc267574526"/>
      <w:r>
        <w:rPr>
          <w:b/>
          <w:bCs/>
          <w:sz w:val="28"/>
          <w:szCs w:val="28"/>
        </w:rPr>
        <w:t>4 Kuruluşun bağlamı</w:t>
      </w:r>
    </w:p>
    <w:p w14:paraId="43910588" w14:textId="77777777" w:rsidR="007F2DC0" w:rsidRDefault="007F2DC0" w:rsidP="007F2DC0">
      <w:pPr>
        <w:pStyle w:val="Default"/>
        <w:rPr>
          <w:sz w:val="28"/>
          <w:szCs w:val="28"/>
        </w:rPr>
      </w:pPr>
      <w:r>
        <w:rPr>
          <w:b/>
          <w:bCs/>
          <w:sz w:val="28"/>
          <w:szCs w:val="28"/>
        </w:rPr>
        <w:t xml:space="preserve"> </w:t>
      </w:r>
    </w:p>
    <w:p w14:paraId="2D8E01E8" w14:textId="77777777" w:rsidR="007F2DC0" w:rsidRDefault="007F2DC0" w:rsidP="007F2DC0">
      <w:pPr>
        <w:pStyle w:val="Default"/>
        <w:rPr>
          <w:sz w:val="23"/>
          <w:szCs w:val="23"/>
        </w:rPr>
      </w:pPr>
      <w:r>
        <w:rPr>
          <w:b/>
          <w:bCs/>
          <w:sz w:val="23"/>
          <w:szCs w:val="23"/>
        </w:rPr>
        <w:t xml:space="preserve">4.1 Kuruluşun ve bağlamının anlaşılması </w:t>
      </w:r>
    </w:p>
    <w:p w14:paraId="3BEBF068" w14:textId="77777777" w:rsidR="007F2DC0" w:rsidRDefault="007F267B" w:rsidP="007F2DC0">
      <w:pPr>
        <w:pStyle w:val="Balk1"/>
        <w:rPr>
          <w:b w:val="0"/>
          <w:sz w:val="20"/>
          <w:szCs w:val="20"/>
        </w:rPr>
      </w:pPr>
      <w:r>
        <w:rPr>
          <w:b w:val="0"/>
          <w:sz w:val="20"/>
          <w:szCs w:val="20"/>
        </w:rPr>
        <w:t>CDM VISION</w:t>
      </w:r>
      <w:r w:rsidR="007F2DC0" w:rsidRPr="005F4960">
        <w:rPr>
          <w:b w:val="0"/>
          <w:sz w:val="20"/>
          <w:szCs w:val="20"/>
        </w:rPr>
        <w:t>, amaçları ile ilgili olan ve bilgi güvenliği yönetim sisteminin hedeflenen çıktılarını başarma kabiliyetini etkileyebilecek iç ve dış hususları belirlemektedir.</w:t>
      </w:r>
    </w:p>
    <w:p w14:paraId="6572986D" w14:textId="77777777" w:rsidR="007F2DC0" w:rsidRDefault="007F2DC0" w:rsidP="007F2DC0"/>
    <w:tbl>
      <w:tblPr>
        <w:tblStyle w:val="TabloKlavuzu"/>
        <w:tblW w:w="0" w:type="auto"/>
        <w:tblLook w:val="04A0" w:firstRow="1" w:lastRow="0" w:firstColumn="1" w:lastColumn="0" w:noHBand="0" w:noVBand="1"/>
      </w:tblPr>
      <w:tblGrid>
        <w:gridCol w:w="4721"/>
        <w:gridCol w:w="275"/>
        <w:gridCol w:w="4842"/>
      </w:tblGrid>
      <w:tr w:rsidR="007F2DC0" w:rsidRPr="00C61E35" w14:paraId="4033B507" w14:textId="77777777" w:rsidTr="006226A9">
        <w:tc>
          <w:tcPr>
            <w:tcW w:w="4827" w:type="dxa"/>
            <w:shd w:val="clear" w:color="auto" w:fill="D9D9D9" w:themeFill="background1" w:themeFillShade="D9"/>
            <w:vAlign w:val="center"/>
          </w:tcPr>
          <w:p w14:paraId="784E74D9" w14:textId="77777777" w:rsidR="007F2DC0" w:rsidRPr="002F1CC1" w:rsidRDefault="007F2DC0" w:rsidP="006226A9">
            <w:pPr>
              <w:autoSpaceDE w:val="0"/>
              <w:autoSpaceDN w:val="0"/>
              <w:adjustRightInd w:val="0"/>
              <w:spacing w:line="276" w:lineRule="auto"/>
              <w:jc w:val="center"/>
              <w:rPr>
                <w:rFonts w:ascii="Times New Roman" w:hAnsi="Times New Roman" w:cs="Times New Roman"/>
                <w:b/>
                <w:color w:val="222222"/>
                <w:sz w:val="24"/>
                <w:szCs w:val="24"/>
              </w:rPr>
            </w:pPr>
            <w:r w:rsidRPr="002F1CC1">
              <w:rPr>
                <w:rFonts w:ascii="Times New Roman" w:hAnsi="Times New Roman" w:cs="Times New Roman"/>
                <w:b/>
                <w:color w:val="222222"/>
                <w:sz w:val="24"/>
                <w:szCs w:val="24"/>
              </w:rPr>
              <w:t>İÇ HUSULAR (İÇ BAĞLAM)</w:t>
            </w:r>
          </w:p>
        </w:tc>
        <w:tc>
          <w:tcPr>
            <w:tcW w:w="277" w:type="dxa"/>
            <w:tcBorders>
              <w:top w:val="nil"/>
              <w:bottom w:val="nil"/>
            </w:tcBorders>
            <w:shd w:val="clear" w:color="auto" w:fill="FFFFFF" w:themeFill="background1"/>
            <w:vAlign w:val="center"/>
          </w:tcPr>
          <w:p w14:paraId="74E58E35" w14:textId="77777777" w:rsidR="007F2DC0" w:rsidRPr="002F1CC1" w:rsidRDefault="007F2DC0" w:rsidP="006226A9">
            <w:pPr>
              <w:autoSpaceDE w:val="0"/>
              <w:autoSpaceDN w:val="0"/>
              <w:adjustRightInd w:val="0"/>
              <w:jc w:val="center"/>
              <w:rPr>
                <w:rFonts w:ascii="Times New Roman" w:hAnsi="Times New Roman" w:cs="Times New Roman"/>
                <w:b/>
                <w:color w:val="222222"/>
                <w:sz w:val="24"/>
                <w:szCs w:val="24"/>
              </w:rPr>
            </w:pPr>
          </w:p>
        </w:tc>
        <w:tc>
          <w:tcPr>
            <w:tcW w:w="4960" w:type="dxa"/>
            <w:shd w:val="clear" w:color="auto" w:fill="D9D9D9" w:themeFill="background1" w:themeFillShade="D9"/>
            <w:vAlign w:val="center"/>
          </w:tcPr>
          <w:p w14:paraId="258D7E51" w14:textId="77777777" w:rsidR="007F2DC0" w:rsidRPr="002F1CC1" w:rsidRDefault="007F2DC0" w:rsidP="006226A9">
            <w:pPr>
              <w:autoSpaceDE w:val="0"/>
              <w:autoSpaceDN w:val="0"/>
              <w:adjustRightInd w:val="0"/>
              <w:jc w:val="center"/>
              <w:rPr>
                <w:rFonts w:ascii="Times New Roman" w:hAnsi="Times New Roman" w:cs="Times New Roman"/>
                <w:b/>
                <w:color w:val="222222"/>
                <w:sz w:val="24"/>
                <w:szCs w:val="24"/>
              </w:rPr>
            </w:pPr>
            <w:r w:rsidRPr="002F1CC1">
              <w:rPr>
                <w:rFonts w:ascii="Times New Roman" w:hAnsi="Times New Roman" w:cs="Times New Roman"/>
                <w:b/>
                <w:color w:val="222222"/>
                <w:sz w:val="24"/>
                <w:szCs w:val="24"/>
              </w:rPr>
              <w:t>DIŞ HUSUSLAR (DIŞ BAĞLAM)</w:t>
            </w:r>
          </w:p>
        </w:tc>
      </w:tr>
      <w:tr w:rsidR="007F2DC0" w14:paraId="5D473D1A" w14:textId="77777777" w:rsidTr="006226A9">
        <w:trPr>
          <w:trHeight w:val="510"/>
        </w:trPr>
        <w:tc>
          <w:tcPr>
            <w:tcW w:w="4827" w:type="dxa"/>
            <w:vAlign w:val="center"/>
          </w:tcPr>
          <w:p w14:paraId="1AB4B1F3"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Personelin Yetkinliği</w:t>
            </w:r>
          </w:p>
        </w:tc>
        <w:tc>
          <w:tcPr>
            <w:tcW w:w="277" w:type="dxa"/>
            <w:tcBorders>
              <w:top w:val="nil"/>
              <w:bottom w:val="nil"/>
            </w:tcBorders>
            <w:vAlign w:val="center"/>
          </w:tcPr>
          <w:p w14:paraId="211B7A0A"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3625A567" w14:textId="77777777" w:rsidR="007F2DC0" w:rsidRPr="002F1CC1" w:rsidRDefault="007F2DC0" w:rsidP="006226A9">
            <w:pPr>
              <w:widowControl w:val="0"/>
              <w:rPr>
                <w:rFonts w:ascii="Times New Roman" w:hAnsi="Times New Roman" w:cs="Times New Roman"/>
                <w:sz w:val="24"/>
                <w:szCs w:val="24"/>
              </w:rPr>
            </w:pPr>
            <w:r w:rsidRPr="002F1CC1">
              <w:rPr>
                <w:rFonts w:ascii="Times New Roman" w:hAnsi="Times New Roman" w:cs="Times New Roman"/>
                <w:sz w:val="24"/>
                <w:szCs w:val="24"/>
              </w:rPr>
              <w:t>Yasal mevzuatın güncelliği</w:t>
            </w:r>
          </w:p>
        </w:tc>
      </w:tr>
      <w:tr w:rsidR="007F2DC0" w14:paraId="050B649B" w14:textId="77777777" w:rsidTr="006226A9">
        <w:trPr>
          <w:trHeight w:val="510"/>
        </w:trPr>
        <w:tc>
          <w:tcPr>
            <w:tcW w:w="4827" w:type="dxa"/>
            <w:vAlign w:val="center"/>
          </w:tcPr>
          <w:p w14:paraId="110002BD"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Altyapı yetersizliği</w:t>
            </w:r>
          </w:p>
        </w:tc>
        <w:tc>
          <w:tcPr>
            <w:tcW w:w="277" w:type="dxa"/>
            <w:tcBorders>
              <w:top w:val="nil"/>
              <w:bottom w:val="nil"/>
            </w:tcBorders>
            <w:vAlign w:val="center"/>
          </w:tcPr>
          <w:p w14:paraId="4875BC8A"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67CED698" w14:textId="77777777" w:rsidR="007F2DC0" w:rsidRPr="002F1CC1" w:rsidRDefault="007F2DC0" w:rsidP="006226A9">
            <w:pPr>
              <w:widowControl w:val="0"/>
              <w:rPr>
                <w:rFonts w:ascii="Times New Roman" w:hAnsi="Times New Roman" w:cs="Times New Roman"/>
                <w:sz w:val="24"/>
                <w:szCs w:val="24"/>
              </w:rPr>
            </w:pPr>
            <w:r w:rsidRPr="002F1CC1">
              <w:rPr>
                <w:rFonts w:ascii="Times New Roman" w:hAnsi="Times New Roman" w:cs="Times New Roman"/>
                <w:sz w:val="24"/>
                <w:szCs w:val="24"/>
              </w:rPr>
              <w:t>Mevzuatın sık değişimi</w:t>
            </w:r>
          </w:p>
        </w:tc>
      </w:tr>
      <w:tr w:rsidR="007F2DC0" w14:paraId="0DBA3441" w14:textId="77777777" w:rsidTr="006226A9">
        <w:trPr>
          <w:trHeight w:val="510"/>
        </w:trPr>
        <w:tc>
          <w:tcPr>
            <w:tcW w:w="4827" w:type="dxa"/>
            <w:vAlign w:val="center"/>
          </w:tcPr>
          <w:p w14:paraId="211F4A8E"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Çalışma ortamı ve ergonomi</w:t>
            </w:r>
          </w:p>
        </w:tc>
        <w:tc>
          <w:tcPr>
            <w:tcW w:w="277" w:type="dxa"/>
            <w:tcBorders>
              <w:top w:val="nil"/>
              <w:bottom w:val="nil"/>
            </w:tcBorders>
            <w:vAlign w:val="center"/>
          </w:tcPr>
          <w:p w14:paraId="487BDE8F"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5315FDE6" w14:textId="77777777" w:rsidR="007F2DC0" w:rsidRPr="002F1CC1" w:rsidRDefault="007F2DC0" w:rsidP="006226A9">
            <w:pPr>
              <w:widowControl w:val="0"/>
              <w:rPr>
                <w:rFonts w:ascii="Times New Roman" w:hAnsi="Times New Roman" w:cs="Times New Roman"/>
                <w:sz w:val="24"/>
                <w:szCs w:val="24"/>
              </w:rPr>
            </w:pPr>
            <w:r w:rsidRPr="002F1CC1">
              <w:rPr>
                <w:rFonts w:ascii="Times New Roman" w:hAnsi="Times New Roman" w:cs="Times New Roman"/>
                <w:sz w:val="24"/>
                <w:szCs w:val="24"/>
              </w:rPr>
              <w:t>Hizmet alan yakınlarının yaklaşımı</w:t>
            </w:r>
          </w:p>
        </w:tc>
      </w:tr>
      <w:tr w:rsidR="007F2DC0" w14:paraId="1A77A1E6" w14:textId="77777777" w:rsidTr="006226A9">
        <w:trPr>
          <w:trHeight w:val="510"/>
        </w:trPr>
        <w:tc>
          <w:tcPr>
            <w:tcW w:w="4827" w:type="dxa"/>
            <w:vAlign w:val="center"/>
          </w:tcPr>
          <w:p w14:paraId="3B7350F8"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Bilgi İşlem altyapısı</w:t>
            </w:r>
          </w:p>
        </w:tc>
        <w:tc>
          <w:tcPr>
            <w:tcW w:w="277" w:type="dxa"/>
            <w:tcBorders>
              <w:top w:val="nil"/>
              <w:bottom w:val="nil"/>
            </w:tcBorders>
            <w:vAlign w:val="center"/>
          </w:tcPr>
          <w:p w14:paraId="51F60C24"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673C96F2" w14:textId="77777777" w:rsidR="007F2DC0" w:rsidRPr="002F1CC1" w:rsidRDefault="007F2DC0" w:rsidP="006226A9">
            <w:pPr>
              <w:widowControl w:val="0"/>
              <w:rPr>
                <w:rFonts w:ascii="Times New Roman" w:hAnsi="Times New Roman" w:cs="Times New Roman"/>
                <w:sz w:val="24"/>
                <w:szCs w:val="24"/>
              </w:rPr>
            </w:pPr>
            <w:r w:rsidRPr="002F1CC1">
              <w:rPr>
                <w:rFonts w:ascii="Times New Roman" w:hAnsi="Times New Roman" w:cs="Times New Roman"/>
                <w:sz w:val="24"/>
                <w:szCs w:val="24"/>
              </w:rPr>
              <w:t>Ekonomik Koşullar</w:t>
            </w:r>
          </w:p>
        </w:tc>
      </w:tr>
      <w:tr w:rsidR="007F2DC0" w14:paraId="6BCCFA64" w14:textId="77777777" w:rsidTr="006226A9">
        <w:trPr>
          <w:trHeight w:val="510"/>
        </w:trPr>
        <w:tc>
          <w:tcPr>
            <w:tcW w:w="4827" w:type="dxa"/>
            <w:vAlign w:val="center"/>
          </w:tcPr>
          <w:p w14:paraId="7A8AC22D"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Birimler arası entegrasyon</w:t>
            </w:r>
          </w:p>
        </w:tc>
        <w:tc>
          <w:tcPr>
            <w:tcW w:w="277" w:type="dxa"/>
            <w:tcBorders>
              <w:top w:val="nil"/>
              <w:bottom w:val="nil"/>
            </w:tcBorders>
            <w:vAlign w:val="center"/>
          </w:tcPr>
          <w:p w14:paraId="38483F72"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46B6BF12" w14:textId="77777777" w:rsidR="007F2DC0" w:rsidRPr="002F1CC1" w:rsidRDefault="00BE6BF2" w:rsidP="006226A9">
            <w:pPr>
              <w:widowControl w:val="0"/>
              <w:rPr>
                <w:rFonts w:ascii="Times New Roman" w:hAnsi="Times New Roman" w:cs="Times New Roman"/>
                <w:sz w:val="24"/>
                <w:szCs w:val="24"/>
              </w:rPr>
            </w:pPr>
            <w:r>
              <w:rPr>
                <w:rFonts w:ascii="Times New Roman" w:hAnsi="Times New Roman" w:cs="Times New Roman"/>
                <w:sz w:val="24"/>
                <w:szCs w:val="24"/>
              </w:rPr>
              <w:t>KVKK</w:t>
            </w:r>
          </w:p>
        </w:tc>
      </w:tr>
      <w:tr w:rsidR="007F2DC0" w14:paraId="0835D907" w14:textId="77777777" w:rsidTr="006226A9">
        <w:trPr>
          <w:trHeight w:val="510"/>
        </w:trPr>
        <w:tc>
          <w:tcPr>
            <w:tcW w:w="4827" w:type="dxa"/>
            <w:vAlign w:val="center"/>
          </w:tcPr>
          <w:p w14:paraId="31AEBAE7"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Birimler arası iletişim</w:t>
            </w:r>
          </w:p>
        </w:tc>
        <w:tc>
          <w:tcPr>
            <w:tcW w:w="277" w:type="dxa"/>
            <w:tcBorders>
              <w:top w:val="nil"/>
              <w:bottom w:val="nil"/>
            </w:tcBorders>
            <w:vAlign w:val="center"/>
          </w:tcPr>
          <w:p w14:paraId="1744EB0A"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vAlign w:val="center"/>
          </w:tcPr>
          <w:p w14:paraId="49F99E2C" w14:textId="77777777" w:rsidR="007F2DC0" w:rsidRPr="002F1CC1" w:rsidRDefault="007F2DC0" w:rsidP="006226A9">
            <w:pPr>
              <w:widowControl w:val="0"/>
              <w:rPr>
                <w:rFonts w:ascii="Times New Roman" w:hAnsi="Times New Roman" w:cs="Times New Roman"/>
                <w:sz w:val="24"/>
                <w:szCs w:val="24"/>
              </w:rPr>
            </w:pPr>
            <w:r>
              <w:rPr>
                <w:rFonts w:ascii="Times New Roman" w:hAnsi="Times New Roman" w:cs="Times New Roman"/>
                <w:sz w:val="24"/>
                <w:szCs w:val="24"/>
              </w:rPr>
              <w:t>Rakip Firmalar</w:t>
            </w:r>
          </w:p>
        </w:tc>
      </w:tr>
      <w:tr w:rsidR="007F2DC0" w14:paraId="140CDCDE" w14:textId="77777777" w:rsidTr="006226A9">
        <w:trPr>
          <w:trHeight w:val="510"/>
        </w:trPr>
        <w:tc>
          <w:tcPr>
            <w:tcW w:w="4827" w:type="dxa"/>
            <w:vAlign w:val="center"/>
          </w:tcPr>
          <w:p w14:paraId="14D38942" w14:textId="77777777" w:rsidR="007F2DC0" w:rsidRPr="002F1CC1" w:rsidRDefault="007F2DC0"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Çalışan motivasyonu</w:t>
            </w:r>
          </w:p>
        </w:tc>
        <w:tc>
          <w:tcPr>
            <w:tcW w:w="277" w:type="dxa"/>
            <w:tcBorders>
              <w:top w:val="nil"/>
              <w:bottom w:val="nil"/>
            </w:tcBorders>
            <w:vAlign w:val="center"/>
          </w:tcPr>
          <w:p w14:paraId="124566CC" w14:textId="77777777" w:rsidR="007F2DC0" w:rsidRPr="002F1CC1" w:rsidRDefault="007F2DC0" w:rsidP="006226A9">
            <w:pPr>
              <w:autoSpaceDE w:val="0"/>
              <w:autoSpaceDN w:val="0"/>
              <w:adjustRightInd w:val="0"/>
              <w:rPr>
                <w:rFonts w:ascii="Times New Roman" w:hAnsi="Times New Roman" w:cs="Times New Roman"/>
                <w:color w:val="222222"/>
                <w:sz w:val="24"/>
                <w:szCs w:val="24"/>
              </w:rPr>
            </w:pPr>
          </w:p>
        </w:tc>
        <w:tc>
          <w:tcPr>
            <w:tcW w:w="4960" w:type="dxa"/>
            <w:tcBorders>
              <w:bottom w:val="single" w:sz="4" w:space="0" w:color="000000" w:themeColor="text1"/>
            </w:tcBorders>
            <w:vAlign w:val="center"/>
          </w:tcPr>
          <w:p w14:paraId="0B854DF8" w14:textId="77777777" w:rsidR="007F2DC0" w:rsidRPr="002F1CC1" w:rsidRDefault="007F2DC0" w:rsidP="006226A9">
            <w:pPr>
              <w:widowControl w:val="0"/>
              <w:rPr>
                <w:rFonts w:ascii="Times New Roman" w:hAnsi="Times New Roman" w:cs="Times New Roman"/>
                <w:sz w:val="24"/>
                <w:szCs w:val="24"/>
              </w:rPr>
            </w:pPr>
            <w:r>
              <w:rPr>
                <w:rFonts w:ascii="Times New Roman" w:hAnsi="Times New Roman" w:cs="Times New Roman"/>
                <w:sz w:val="24"/>
                <w:szCs w:val="24"/>
              </w:rPr>
              <w:t>Müşteriler</w:t>
            </w:r>
          </w:p>
        </w:tc>
      </w:tr>
      <w:tr w:rsidR="006226A9" w14:paraId="212AE4E4" w14:textId="77777777" w:rsidTr="006226A9">
        <w:trPr>
          <w:trHeight w:val="510"/>
        </w:trPr>
        <w:tc>
          <w:tcPr>
            <w:tcW w:w="4827" w:type="dxa"/>
            <w:vAlign w:val="center"/>
          </w:tcPr>
          <w:p w14:paraId="4C81E5D9" w14:textId="77777777" w:rsidR="006226A9" w:rsidRPr="002F1CC1" w:rsidRDefault="006226A9"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Organizasyonel yapının değişikliği</w:t>
            </w:r>
          </w:p>
        </w:tc>
        <w:tc>
          <w:tcPr>
            <w:tcW w:w="277" w:type="dxa"/>
            <w:tcBorders>
              <w:top w:val="nil"/>
              <w:bottom w:val="nil"/>
              <w:right w:val="nil"/>
            </w:tcBorders>
            <w:vAlign w:val="center"/>
          </w:tcPr>
          <w:p w14:paraId="2E5B8E53" w14:textId="77777777" w:rsidR="006226A9" w:rsidRPr="002F1CC1" w:rsidRDefault="006226A9" w:rsidP="006226A9">
            <w:pPr>
              <w:autoSpaceDE w:val="0"/>
              <w:autoSpaceDN w:val="0"/>
              <w:adjustRightInd w:val="0"/>
              <w:rPr>
                <w:rFonts w:ascii="Times New Roman" w:hAnsi="Times New Roman" w:cs="Times New Roman"/>
                <w:color w:val="222222"/>
                <w:sz w:val="24"/>
                <w:szCs w:val="24"/>
              </w:rPr>
            </w:pPr>
          </w:p>
        </w:tc>
        <w:tc>
          <w:tcPr>
            <w:tcW w:w="4960" w:type="dxa"/>
            <w:tcBorders>
              <w:left w:val="nil"/>
              <w:bottom w:val="nil"/>
              <w:right w:val="nil"/>
            </w:tcBorders>
            <w:vAlign w:val="center"/>
          </w:tcPr>
          <w:p w14:paraId="096FCD7D" w14:textId="77777777" w:rsidR="006226A9" w:rsidRPr="002F1CC1" w:rsidRDefault="006226A9" w:rsidP="006226A9">
            <w:pPr>
              <w:widowControl w:val="0"/>
              <w:rPr>
                <w:rFonts w:ascii="Times New Roman" w:hAnsi="Times New Roman" w:cs="Times New Roman"/>
                <w:sz w:val="24"/>
                <w:szCs w:val="24"/>
              </w:rPr>
            </w:pPr>
          </w:p>
        </w:tc>
      </w:tr>
      <w:tr w:rsidR="006226A9" w14:paraId="24664D44" w14:textId="77777777" w:rsidTr="006226A9">
        <w:trPr>
          <w:trHeight w:val="510"/>
        </w:trPr>
        <w:tc>
          <w:tcPr>
            <w:tcW w:w="4827" w:type="dxa"/>
            <w:vAlign w:val="center"/>
          </w:tcPr>
          <w:p w14:paraId="059BC650" w14:textId="77777777" w:rsidR="006226A9" w:rsidRPr="002F1CC1" w:rsidRDefault="006226A9" w:rsidP="006226A9">
            <w:pPr>
              <w:autoSpaceDE w:val="0"/>
              <w:autoSpaceDN w:val="0"/>
              <w:adjustRightInd w:val="0"/>
              <w:spacing w:line="276" w:lineRule="auto"/>
              <w:rPr>
                <w:rFonts w:ascii="Times New Roman" w:hAnsi="Times New Roman" w:cs="Times New Roman"/>
                <w:color w:val="222222"/>
                <w:sz w:val="24"/>
                <w:szCs w:val="24"/>
              </w:rPr>
            </w:pPr>
            <w:r w:rsidRPr="002F1CC1">
              <w:rPr>
                <w:rFonts w:ascii="Times New Roman" w:hAnsi="Times New Roman" w:cs="Times New Roman"/>
                <w:sz w:val="24"/>
                <w:szCs w:val="24"/>
              </w:rPr>
              <w:t>Yönetim yaklaşımı</w:t>
            </w:r>
          </w:p>
        </w:tc>
        <w:tc>
          <w:tcPr>
            <w:tcW w:w="277" w:type="dxa"/>
            <w:tcBorders>
              <w:top w:val="nil"/>
              <w:bottom w:val="nil"/>
              <w:right w:val="nil"/>
            </w:tcBorders>
            <w:vAlign w:val="center"/>
          </w:tcPr>
          <w:p w14:paraId="4413A97A" w14:textId="77777777" w:rsidR="006226A9" w:rsidRPr="002F1CC1" w:rsidRDefault="006226A9" w:rsidP="006226A9">
            <w:pPr>
              <w:autoSpaceDE w:val="0"/>
              <w:autoSpaceDN w:val="0"/>
              <w:adjustRightInd w:val="0"/>
              <w:rPr>
                <w:rFonts w:ascii="Times New Roman" w:hAnsi="Times New Roman" w:cs="Times New Roman"/>
                <w:color w:val="222222"/>
                <w:sz w:val="24"/>
                <w:szCs w:val="24"/>
              </w:rPr>
            </w:pPr>
          </w:p>
        </w:tc>
        <w:tc>
          <w:tcPr>
            <w:tcW w:w="4960" w:type="dxa"/>
            <w:tcBorders>
              <w:top w:val="nil"/>
              <w:left w:val="nil"/>
              <w:bottom w:val="nil"/>
              <w:right w:val="nil"/>
            </w:tcBorders>
            <w:vAlign w:val="center"/>
          </w:tcPr>
          <w:p w14:paraId="415992EC" w14:textId="77777777" w:rsidR="006226A9" w:rsidRPr="002F1CC1" w:rsidRDefault="006226A9" w:rsidP="006226A9">
            <w:pPr>
              <w:widowControl w:val="0"/>
              <w:rPr>
                <w:rFonts w:ascii="Times New Roman" w:hAnsi="Times New Roman" w:cs="Times New Roman"/>
                <w:sz w:val="24"/>
                <w:szCs w:val="24"/>
              </w:rPr>
            </w:pPr>
          </w:p>
        </w:tc>
      </w:tr>
    </w:tbl>
    <w:p w14:paraId="03AEE1E7" w14:textId="77777777" w:rsidR="007F2DC0" w:rsidRPr="005F4960" w:rsidRDefault="007F2DC0" w:rsidP="007F2DC0"/>
    <w:p w14:paraId="671D173C" w14:textId="77777777" w:rsidR="007F2DC0" w:rsidRDefault="007F2DC0" w:rsidP="007F2DC0">
      <w:pPr>
        <w:pStyle w:val="Default"/>
        <w:rPr>
          <w:b/>
          <w:bCs/>
          <w:sz w:val="23"/>
          <w:szCs w:val="23"/>
        </w:rPr>
      </w:pPr>
      <w:r>
        <w:rPr>
          <w:b/>
          <w:bCs/>
          <w:sz w:val="23"/>
          <w:szCs w:val="23"/>
        </w:rPr>
        <w:t xml:space="preserve">4.2 İlgili tarafların ihtiyaç ve beklentilerinin anlaşılması </w:t>
      </w:r>
    </w:p>
    <w:p w14:paraId="62113B1A" w14:textId="77777777" w:rsidR="007F2DC0" w:rsidRDefault="007F2DC0" w:rsidP="007F2DC0">
      <w:pPr>
        <w:pStyle w:val="Default"/>
        <w:rPr>
          <w:sz w:val="23"/>
          <w:szCs w:val="23"/>
        </w:rPr>
      </w:pPr>
    </w:p>
    <w:p w14:paraId="4A153A46" w14:textId="77777777" w:rsidR="007F2DC0" w:rsidRPr="00E51BF6" w:rsidRDefault="007F2DC0" w:rsidP="007F2DC0">
      <w:pPr>
        <w:ind w:firstLine="708"/>
        <w:rPr>
          <w:rFonts w:ascii="Arial" w:hAnsi="Arial" w:cs="Arial"/>
        </w:rPr>
      </w:pPr>
      <w:r w:rsidRPr="00E51BF6">
        <w:rPr>
          <w:rFonts w:ascii="Arial" w:hAnsi="Arial" w:cs="Arial"/>
          <w:b/>
        </w:rPr>
        <w:t xml:space="preserve">a. </w:t>
      </w:r>
      <w:r w:rsidRPr="00E51BF6">
        <w:rPr>
          <w:rFonts w:ascii="Arial" w:hAnsi="Arial" w:cs="Arial"/>
        </w:rPr>
        <w:t xml:space="preserve">Bilgi Güvenliği Yönetim Sistemi </w:t>
      </w:r>
      <w:proofErr w:type="gramStart"/>
      <w:r w:rsidRPr="00E51BF6">
        <w:rPr>
          <w:rFonts w:ascii="Arial" w:hAnsi="Arial" w:cs="Arial"/>
        </w:rPr>
        <w:t>İle</w:t>
      </w:r>
      <w:proofErr w:type="gramEnd"/>
      <w:r w:rsidRPr="00E51BF6">
        <w:rPr>
          <w:rFonts w:ascii="Arial" w:hAnsi="Arial" w:cs="Arial"/>
        </w:rPr>
        <w:t xml:space="preserve"> İlgili Taraflar.</w:t>
      </w:r>
    </w:p>
    <w:p w14:paraId="2B696380" w14:textId="77777777" w:rsidR="007F2DC0" w:rsidRPr="00E51BF6" w:rsidRDefault="007F2DC0" w:rsidP="007F2DC0">
      <w:pPr>
        <w:ind w:left="709"/>
        <w:rPr>
          <w:rFonts w:ascii="Arial" w:hAnsi="Arial" w:cs="Arial"/>
          <w:b/>
        </w:rPr>
      </w:pPr>
      <w:r w:rsidRPr="00E51BF6">
        <w:rPr>
          <w:rFonts w:ascii="Arial" w:hAnsi="Arial" w:cs="Arial"/>
        </w:rPr>
        <w:t xml:space="preserve">   </w:t>
      </w:r>
      <w:r w:rsidRPr="00E51BF6">
        <w:rPr>
          <w:rFonts w:ascii="Arial" w:hAnsi="Arial" w:cs="Arial"/>
          <w:b/>
        </w:rPr>
        <w:t xml:space="preserve"> Firmamızda kurulmuş olan BGYS ile ilgili taraflar:</w:t>
      </w:r>
    </w:p>
    <w:p w14:paraId="051AF7B3" w14:textId="77777777" w:rsidR="007F2DC0" w:rsidRPr="00E51BF6" w:rsidRDefault="007F2DC0" w:rsidP="007F2DC0">
      <w:pPr>
        <w:numPr>
          <w:ilvl w:val="0"/>
          <w:numId w:val="30"/>
        </w:numPr>
        <w:ind w:left="1276"/>
        <w:rPr>
          <w:rFonts w:ascii="Arial" w:hAnsi="Arial" w:cs="Arial"/>
        </w:rPr>
      </w:pPr>
      <w:r w:rsidRPr="00E51BF6">
        <w:rPr>
          <w:rFonts w:ascii="Arial" w:hAnsi="Arial" w:cs="Arial"/>
        </w:rPr>
        <w:t>Firmamızın tüzel kişiliği</w:t>
      </w:r>
    </w:p>
    <w:p w14:paraId="769D4B77" w14:textId="77777777" w:rsidR="007F2DC0" w:rsidRPr="00E51BF6" w:rsidRDefault="007F2DC0" w:rsidP="007F2DC0">
      <w:pPr>
        <w:numPr>
          <w:ilvl w:val="0"/>
          <w:numId w:val="30"/>
        </w:numPr>
        <w:ind w:left="1276"/>
        <w:rPr>
          <w:rFonts w:ascii="Arial" w:hAnsi="Arial" w:cs="Arial"/>
        </w:rPr>
      </w:pPr>
      <w:r w:rsidRPr="00E51BF6">
        <w:rPr>
          <w:rFonts w:ascii="Arial" w:hAnsi="Arial" w:cs="Arial"/>
        </w:rPr>
        <w:t>Firma personelimiz</w:t>
      </w:r>
    </w:p>
    <w:p w14:paraId="0B651257" w14:textId="77777777" w:rsidR="007F2DC0" w:rsidRPr="00E51BF6" w:rsidRDefault="007F2DC0" w:rsidP="007F2DC0">
      <w:pPr>
        <w:numPr>
          <w:ilvl w:val="0"/>
          <w:numId w:val="30"/>
        </w:numPr>
        <w:ind w:left="1276"/>
        <w:rPr>
          <w:rFonts w:ascii="Arial" w:hAnsi="Arial" w:cs="Arial"/>
        </w:rPr>
      </w:pPr>
      <w:r w:rsidRPr="00E51BF6">
        <w:rPr>
          <w:rFonts w:ascii="Arial" w:hAnsi="Arial" w:cs="Arial"/>
        </w:rPr>
        <w:t>Dış hizmet aldığımız tedarikçilerimiz</w:t>
      </w:r>
    </w:p>
    <w:p w14:paraId="3F7D3BB1" w14:textId="77777777" w:rsidR="007F2DC0" w:rsidRPr="00E51BF6" w:rsidRDefault="007F2DC0" w:rsidP="007F2DC0">
      <w:pPr>
        <w:numPr>
          <w:ilvl w:val="0"/>
          <w:numId w:val="30"/>
        </w:numPr>
        <w:ind w:left="1276"/>
        <w:rPr>
          <w:rFonts w:ascii="Arial" w:hAnsi="Arial" w:cs="Arial"/>
        </w:rPr>
      </w:pPr>
      <w:r w:rsidRPr="00E51BF6">
        <w:rPr>
          <w:rFonts w:ascii="Arial" w:hAnsi="Arial" w:cs="Arial"/>
        </w:rPr>
        <w:t>Hizmet verdiğimiz müşterilerimiz</w:t>
      </w:r>
    </w:p>
    <w:p w14:paraId="4267D5F5" w14:textId="77777777" w:rsidR="007F2DC0" w:rsidRPr="00E51BF6" w:rsidRDefault="007F2DC0" w:rsidP="007F2DC0">
      <w:pPr>
        <w:numPr>
          <w:ilvl w:val="0"/>
          <w:numId w:val="30"/>
        </w:numPr>
        <w:ind w:left="1276"/>
        <w:rPr>
          <w:rFonts w:ascii="Arial" w:hAnsi="Arial" w:cs="Arial"/>
        </w:rPr>
      </w:pPr>
      <w:r w:rsidRPr="00E51BF6">
        <w:rPr>
          <w:rFonts w:ascii="Arial" w:hAnsi="Arial" w:cs="Arial"/>
        </w:rPr>
        <w:t>Yasal gereksinimler</w:t>
      </w:r>
    </w:p>
    <w:p w14:paraId="2487FDFC" w14:textId="77777777" w:rsidR="007F2DC0" w:rsidRPr="00E51BF6" w:rsidRDefault="007F2DC0" w:rsidP="007F2DC0">
      <w:pPr>
        <w:numPr>
          <w:ilvl w:val="0"/>
          <w:numId w:val="30"/>
        </w:numPr>
        <w:ind w:left="1276"/>
        <w:rPr>
          <w:rFonts w:ascii="Arial" w:hAnsi="Arial" w:cs="Arial"/>
        </w:rPr>
      </w:pPr>
      <w:r w:rsidRPr="00E51BF6">
        <w:rPr>
          <w:rFonts w:ascii="Arial" w:hAnsi="Arial" w:cs="Arial"/>
        </w:rPr>
        <w:t>Sözleşmelerden doğan yükümlülükler</w:t>
      </w:r>
    </w:p>
    <w:p w14:paraId="10276831" w14:textId="77777777" w:rsidR="007F2DC0" w:rsidRPr="00E51BF6" w:rsidRDefault="007F2DC0" w:rsidP="007F2DC0">
      <w:pPr>
        <w:ind w:left="1996"/>
        <w:rPr>
          <w:rFonts w:ascii="Arial" w:hAnsi="Arial" w:cs="Arial"/>
        </w:rPr>
      </w:pPr>
    </w:p>
    <w:p w14:paraId="52D4E9C1" w14:textId="77777777" w:rsidR="007F2DC0" w:rsidRPr="00E51BF6" w:rsidRDefault="007F2DC0" w:rsidP="007F2DC0">
      <w:pPr>
        <w:ind w:firstLine="708"/>
        <w:rPr>
          <w:rFonts w:ascii="Arial" w:hAnsi="Arial" w:cs="Arial"/>
          <w:b/>
        </w:rPr>
      </w:pPr>
      <w:r w:rsidRPr="00E51BF6">
        <w:rPr>
          <w:rFonts w:ascii="Arial" w:hAnsi="Arial" w:cs="Arial"/>
          <w:b/>
        </w:rPr>
        <w:t>b.  Tarafların Bilgi Güvenliği İle İlgili Gereksinimleri</w:t>
      </w:r>
    </w:p>
    <w:p w14:paraId="4D1875AB" w14:textId="77777777" w:rsidR="007F2DC0" w:rsidRPr="00E51BF6" w:rsidRDefault="007F2DC0" w:rsidP="007F2DC0">
      <w:pPr>
        <w:rPr>
          <w:rFonts w:ascii="Arial" w:hAnsi="Arial" w:cs="Arial"/>
          <w:b/>
        </w:rPr>
      </w:pPr>
    </w:p>
    <w:p w14:paraId="3E66F1D2" w14:textId="77777777" w:rsidR="007F2DC0" w:rsidRPr="00E51BF6" w:rsidRDefault="007F2DC0" w:rsidP="007F2DC0">
      <w:pPr>
        <w:ind w:firstLine="708"/>
        <w:rPr>
          <w:rFonts w:ascii="Arial" w:hAnsi="Arial" w:cs="Arial"/>
        </w:rPr>
      </w:pPr>
      <w:r w:rsidRPr="00E51BF6">
        <w:rPr>
          <w:rFonts w:ascii="Arial" w:hAnsi="Arial" w:cs="Arial"/>
        </w:rPr>
        <w:t>Firmamızda BGYS ile ilgili tarafların bilgi güvenliği ile ilgili gereksinimleri;</w:t>
      </w:r>
    </w:p>
    <w:p w14:paraId="0E57D0D2" w14:textId="77777777" w:rsidR="007F2DC0" w:rsidRPr="00E51BF6" w:rsidRDefault="007F2DC0" w:rsidP="007F2DC0">
      <w:pPr>
        <w:rPr>
          <w:rFonts w:ascii="Arial" w:hAnsi="Arial" w:cs="Arial"/>
          <w:b/>
        </w:rPr>
      </w:pP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4995"/>
      </w:tblGrid>
      <w:tr w:rsidR="007F2DC0" w:rsidRPr="00E51BF6" w14:paraId="42798884" w14:textId="77777777" w:rsidTr="006226A9">
        <w:tc>
          <w:tcPr>
            <w:tcW w:w="4076" w:type="dxa"/>
          </w:tcPr>
          <w:p w14:paraId="59F2BF5C" w14:textId="77777777" w:rsidR="007F2DC0" w:rsidRPr="00E51BF6" w:rsidRDefault="007F2DC0" w:rsidP="006226A9">
            <w:pPr>
              <w:ind w:firstLine="283"/>
              <w:rPr>
                <w:rFonts w:ascii="Arial" w:hAnsi="Arial" w:cs="Arial"/>
                <w:b/>
              </w:rPr>
            </w:pPr>
            <w:r w:rsidRPr="00E51BF6">
              <w:rPr>
                <w:rFonts w:ascii="Arial" w:hAnsi="Arial" w:cs="Arial"/>
                <w:b/>
              </w:rPr>
              <w:t>İlgili Taraf</w:t>
            </w:r>
          </w:p>
        </w:tc>
        <w:tc>
          <w:tcPr>
            <w:tcW w:w="4995" w:type="dxa"/>
          </w:tcPr>
          <w:p w14:paraId="50A419AB" w14:textId="77777777" w:rsidR="007F2DC0" w:rsidRPr="00E51BF6" w:rsidRDefault="007F2DC0" w:rsidP="006226A9">
            <w:pPr>
              <w:ind w:firstLine="709"/>
              <w:rPr>
                <w:rFonts w:ascii="Arial" w:hAnsi="Arial" w:cs="Arial"/>
                <w:b/>
              </w:rPr>
            </w:pPr>
            <w:r w:rsidRPr="00E51BF6">
              <w:rPr>
                <w:rFonts w:ascii="Arial" w:hAnsi="Arial" w:cs="Arial"/>
                <w:b/>
              </w:rPr>
              <w:t>Beklentiler</w:t>
            </w:r>
          </w:p>
        </w:tc>
      </w:tr>
      <w:tr w:rsidR="007F2DC0" w:rsidRPr="00E51BF6" w14:paraId="7DCEA5CC" w14:textId="77777777" w:rsidTr="006226A9">
        <w:tc>
          <w:tcPr>
            <w:tcW w:w="4076" w:type="dxa"/>
          </w:tcPr>
          <w:p w14:paraId="4B771029" w14:textId="77777777" w:rsidR="007F2DC0" w:rsidRPr="00E51BF6" w:rsidRDefault="007F2DC0" w:rsidP="006226A9">
            <w:pPr>
              <w:ind w:firstLine="283"/>
              <w:rPr>
                <w:rFonts w:ascii="Arial" w:hAnsi="Arial" w:cs="Arial"/>
              </w:rPr>
            </w:pPr>
            <w:r w:rsidRPr="00E51BF6">
              <w:rPr>
                <w:rFonts w:ascii="Arial" w:hAnsi="Arial" w:cs="Arial"/>
              </w:rPr>
              <w:t>Firmamızın Tüzel Kişiliği</w:t>
            </w:r>
          </w:p>
        </w:tc>
        <w:tc>
          <w:tcPr>
            <w:tcW w:w="4995" w:type="dxa"/>
          </w:tcPr>
          <w:p w14:paraId="31B3D76D" w14:textId="77777777" w:rsidR="007F2DC0" w:rsidRPr="00E51BF6" w:rsidRDefault="007F2DC0" w:rsidP="006226A9">
            <w:pPr>
              <w:ind w:left="251" w:hanging="142"/>
              <w:rPr>
                <w:rFonts w:ascii="Arial" w:hAnsi="Arial" w:cs="Arial"/>
              </w:rPr>
            </w:pPr>
            <w:r w:rsidRPr="00E51BF6">
              <w:rPr>
                <w:rFonts w:ascii="Arial" w:hAnsi="Arial" w:cs="Arial"/>
              </w:rPr>
              <w:t>- Prestijinin Korunması</w:t>
            </w:r>
          </w:p>
          <w:p w14:paraId="5B5C44F7" w14:textId="77777777" w:rsidR="007F2DC0" w:rsidRPr="00E51BF6" w:rsidRDefault="007F2DC0" w:rsidP="006226A9">
            <w:pPr>
              <w:ind w:left="251" w:hanging="142"/>
              <w:rPr>
                <w:rFonts w:ascii="Arial" w:hAnsi="Arial" w:cs="Arial"/>
              </w:rPr>
            </w:pPr>
            <w:r w:rsidRPr="00E51BF6">
              <w:rPr>
                <w:rFonts w:ascii="Arial" w:hAnsi="Arial" w:cs="Arial"/>
              </w:rPr>
              <w:t>- Elde Ettiği Bilgi Birikiminin Korunması</w:t>
            </w:r>
          </w:p>
        </w:tc>
      </w:tr>
      <w:tr w:rsidR="007F2DC0" w:rsidRPr="00E51BF6" w14:paraId="1B70EA65" w14:textId="77777777" w:rsidTr="006226A9">
        <w:tc>
          <w:tcPr>
            <w:tcW w:w="4076" w:type="dxa"/>
          </w:tcPr>
          <w:p w14:paraId="7BBB7CCA" w14:textId="77777777" w:rsidR="007F2DC0" w:rsidRPr="00E51BF6" w:rsidRDefault="007F2DC0" w:rsidP="006226A9">
            <w:pPr>
              <w:ind w:firstLine="283"/>
              <w:rPr>
                <w:rFonts w:ascii="Arial" w:hAnsi="Arial" w:cs="Arial"/>
              </w:rPr>
            </w:pPr>
            <w:r w:rsidRPr="00E51BF6">
              <w:rPr>
                <w:rFonts w:ascii="Arial" w:hAnsi="Arial" w:cs="Arial"/>
              </w:rPr>
              <w:t>Firma Personelimiz</w:t>
            </w:r>
          </w:p>
        </w:tc>
        <w:tc>
          <w:tcPr>
            <w:tcW w:w="4995" w:type="dxa"/>
          </w:tcPr>
          <w:p w14:paraId="62AF50FC" w14:textId="77777777" w:rsidR="007F2DC0" w:rsidRPr="00E51BF6" w:rsidRDefault="007F2DC0" w:rsidP="006226A9">
            <w:pPr>
              <w:ind w:left="251" w:hanging="142"/>
              <w:rPr>
                <w:rFonts w:ascii="Arial" w:hAnsi="Arial" w:cs="Arial"/>
              </w:rPr>
            </w:pPr>
            <w:r w:rsidRPr="00E51BF6">
              <w:rPr>
                <w:rFonts w:ascii="Arial" w:hAnsi="Arial" w:cs="Arial"/>
              </w:rPr>
              <w:t xml:space="preserve">- Kişisel Bilgilerin Korunması </w:t>
            </w:r>
          </w:p>
          <w:p w14:paraId="7AC2BA45" w14:textId="77777777" w:rsidR="007F2DC0" w:rsidRPr="00E51BF6" w:rsidRDefault="007F2DC0" w:rsidP="006226A9">
            <w:pPr>
              <w:ind w:left="251" w:hanging="142"/>
              <w:rPr>
                <w:rFonts w:ascii="Arial" w:hAnsi="Arial" w:cs="Arial"/>
              </w:rPr>
            </w:pPr>
            <w:r w:rsidRPr="00E51BF6">
              <w:rPr>
                <w:rFonts w:ascii="Arial" w:hAnsi="Arial" w:cs="Arial"/>
              </w:rPr>
              <w:t>- Bilişim Suçlarına Karşı Koruma</w:t>
            </w:r>
          </w:p>
        </w:tc>
      </w:tr>
      <w:tr w:rsidR="007F2DC0" w:rsidRPr="00E51BF6" w14:paraId="2282C1F9" w14:textId="77777777" w:rsidTr="006226A9">
        <w:tc>
          <w:tcPr>
            <w:tcW w:w="4076" w:type="dxa"/>
          </w:tcPr>
          <w:p w14:paraId="55DCEBF2" w14:textId="77777777" w:rsidR="007F2DC0" w:rsidRPr="00E51BF6" w:rsidRDefault="007F2DC0" w:rsidP="006226A9">
            <w:pPr>
              <w:ind w:firstLine="283"/>
              <w:rPr>
                <w:rFonts w:ascii="Arial" w:hAnsi="Arial" w:cs="Arial"/>
              </w:rPr>
            </w:pPr>
            <w:r w:rsidRPr="00E51BF6">
              <w:rPr>
                <w:rFonts w:ascii="Arial" w:hAnsi="Arial" w:cs="Arial"/>
              </w:rPr>
              <w:t>Dış Hizmet Aldığımız Tedarikçilerimiz</w:t>
            </w:r>
          </w:p>
        </w:tc>
        <w:tc>
          <w:tcPr>
            <w:tcW w:w="4995" w:type="dxa"/>
          </w:tcPr>
          <w:p w14:paraId="17549927" w14:textId="77777777" w:rsidR="007F2DC0" w:rsidRPr="00E51BF6" w:rsidRDefault="007F2DC0" w:rsidP="006226A9">
            <w:pPr>
              <w:ind w:left="251" w:hanging="142"/>
              <w:rPr>
                <w:rFonts w:ascii="Arial" w:hAnsi="Arial" w:cs="Arial"/>
              </w:rPr>
            </w:pPr>
            <w:r w:rsidRPr="00E51BF6">
              <w:rPr>
                <w:rFonts w:ascii="Arial" w:hAnsi="Arial" w:cs="Arial"/>
              </w:rPr>
              <w:t>- Rahat Hizmet Alabilme/Verebilme</w:t>
            </w:r>
          </w:p>
          <w:p w14:paraId="238438C6" w14:textId="77777777" w:rsidR="007F2DC0" w:rsidRPr="00E51BF6" w:rsidRDefault="007F2DC0" w:rsidP="006226A9">
            <w:pPr>
              <w:ind w:left="251" w:hanging="142"/>
              <w:rPr>
                <w:rFonts w:ascii="Arial" w:hAnsi="Arial" w:cs="Arial"/>
              </w:rPr>
            </w:pPr>
            <w:r w:rsidRPr="00E51BF6">
              <w:rPr>
                <w:rFonts w:ascii="Arial" w:hAnsi="Arial" w:cs="Arial"/>
              </w:rPr>
              <w:t>- Bilgi Kaçırma ve Hırsızlık Olaylarına Karşı Güvence</w:t>
            </w:r>
          </w:p>
        </w:tc>
      </w:tr>
      <w:tr w:rsidR="007F2DC0" w:rsidRPr="00E51BF6" w14:paraId="4012FA18" w14:textId="77777777" w:rsidTr="006226A9">
        <w:tc>
          <w:tcPr>
            <w:tcW w:w="4076" w:type="dxa"/>
          </w:tcPr>
          <w:p w14:paraId="0D583039" w14:textId="77777777" w:rsidR="007F2DC0" w:rsidRPr="00E51BF6" w:rsidRDefault="007F2DC0" w:rsidP="006226A9">
            <w:pPr>
              <w:ind w:firstLine="283"/>
              <w:rPr>
                <w:rFonts w:ascii="Arial" w:hAnsi="Arial" w:cs="Arial"/>
              </w:rPr>
            </w:pPr>
            <w:r w:rsidRPr="00E51BF6">
              <w:rPr>
                <w:rFonts w:ascii="Arial" w:hAnsi="Arial" w:cs="Arial"/>
              </w:rPr>
              <w:t>Hizmet Verdiğimiz Müşterilerimiz</w:t>
            </w:r>
          </w:p>
        </w:tc>
        <w:tc>
          <w:tcPr>
            <w:tcW w:w="4995" w:type="dxa"/>
          </w:tcPr>
          <w:p w14:paraId="0B3EA81E" w14:textId="77777777" w:rsidR="007F2DC0" w:rsidRPr="00E51BF6" w:rsidRDefault="007F2DC0" w:rsidP="006226A9">
            <w:pPr>
              <w:ind w:left="251" w:hanging="142"/>
              <w:rPr>
                <w:rFonts w:ascii="Arial" w:hAnsi="Arial" w:cs="Arial"/>
              </w:rPr>
            </w:pPr>
            <w:r w:rsidRPr="00E51BF6">
              <w:rPr>
                <w:rFonts w:ascii="Arial" w:hAnsi="Arial" w:cs="Arial"/>
              </w:rPr>
              <w:t xml:space="preserve">- Bilgilerin Korunması </w:t>
            </w:r>
          </w:p>
          <w:p w14:paraId="7DC43D38" w14:textId="77777777" w:rsidR="007F2DC0" w:rsidRPr="00E51BF6" w:rsidRDefault="007F2DC0" w:rsidP="006226A9">
            <w:pPr>
              <w:ind w:left="251" w:hanging="142"/>
              <w:rPr>
                <w:rFonts w:ascii="Arial" w:hAnsi="Arial" w:cs="Arial"/>
              </w:rPr>
            </w:pPr>
            <w:r w:rsidRPr="00E51BF6">
              <w:rPr>
                <w:rFonts w:ascii="Arial" w:hAnsi="Arial" w:cs="Arial"/>
              </w:rPr>
              <w:t>- Prestijinin Korunması</w:t>
            </w:r>
          </w:p>
          <w:p w14:paraId="6C6D81A1" w14:textId="77777777" w:rsidR="007F2DC0" w:rsidRPr="00E51BF6" w:rsidRDefault="007F2DC0" w:rsidP="006226A9">
            <w:pPr>
              <w:ind w:left="251" w:hanging="142"/>
              <w:rPr>
                <w:rFonts w:ascii="Arial" w:hAnsi="Arial" w:cs="Arial"/>
              </w:rPr>
            </w:pPr>
            <w:r w:rsidRPr="00E51BF6">
              <w:rPr>
                <w:rFonts w:ascii="Arial" w:hAnsi="Arial" w:cs="Arial"/>
              </w:rPr>
              <w:t>- Elde Ettiğimiz Bilgi Birikiminin Korunması</w:t>
            </w:r>
          </w:p>
        </w:tc>
      </w:tr>
      <w:tr w:rsidR="007F2DC0" w:rsidRPr="00E51BF6" w14:paraId="740119BA" w14:textId="77777777" w:rsidTr="006226A9">
        <w:tc>
          <w:tcPr>
            <w:tcW w:w="4076" w:type="dxa"/>
          </w:tcPr>
          <w:p w14:paraId="33114742" w14:textId="77777777" w:rsidR="007F2DC0" w:rsidRPr="00E51BF6" w:rsidRDefault="007F2DC0" w:rsidP="006226A9">
            <w:pPr>
              <w:ind w:firstLine="283"/>
              <w:rPr>
                <w:rFonts w:ascii="Arial" w:hAnsi="Arial" w:cs="Arial"/>
              </w:rPr>
            </w:pPr>
            <w:r w:rsidRPr="00E51BF6">
              <w:rPr>
                <w:rFonts w:ascii="Arial" w:hAnsi="Arial" w:cs="Arial"/>
              </w:rPr>
              <w:t>Yasal Gereksinimler</w:t>
            </w:r>
          </w:p>
        </w:tc>
        <w:tc>
          <w:tcPr>
            <w:tcW w:w="4995" w:type="dxa"/>
          </w:tcPr>
          <w:p w14:paraId="38E76EF7" w14:textId="77777777" w:rsidR="007F2DC0" w:rsidRPr="00E51BF6" w:rsidRDefault="007F2DC0" w:rsidP="006226A9">
            <w:pPr>
              <w:ind w:left="251" w:hanging="142"/>
              <w:rPr>
                <w:rFonts w:ascii="Arial" w:hAnsi="Arial" w:cs="Arial"/>
              </w:rPr>
            </w:pPr>
            <w:r w:rsidRPr="00E51BF6">
              <w:rPr>
                <w:rFonts w:ascii="Arial" w:hAnsi="Arial" w:cs="Arial"/>
              </w:rPr>
              <w:t>- Belirlenen Kural ve Sınırlara Uyum</w:t>
            </w:r>
          </w:p>
          <w:p w14:paraId="2198D838" w14:textId="77777777" w:rsidR="007F2DC0" w:rsidRPr="00E51BF6" w:rsidRDefault="007F2DC0" w:rsidP="006226A9">
            <w:pPr>
              <w:ind w:left="251" w:hanging="142"/>
              <w:rPr>
                <w:rFonts w:ascii="Arial" w:hAnsi="Arial" w:cs="Arial"/>
              </w:rPr>
            </w:pPr>
            <w:r w:rsidRPr="00E51BF6">
              <w:rPr>
                <w:rFonts w:ascii="Arial" w:hAnsi="Arial" w:cs="Arial"/>
              </w:rPr>
              <w:t>- Bir uygunsuzluk veya değişiklik durumunda ilgili tarafların bilgilendirilmesi</w:t>
            </w:r>
          </w:p>
          <w:p w14:paraId="7FAB91B0" w14:textId="77777777" w:rsidR="007F2DC0" w:rsidRPr="00E51BF6" w:rsidRDefault="007F2DC0" w:rsidP="006226A9">
            <w:pPr>
              <w:ind w:left="251" w:hanging="142"/>
              <w:rPr>
                <w:rFonts w:ascii="Arial" w:hAnsi="Arial" w:cs="Arial"/>
              </w:rPr>
            </w:pPr>
            <w:r w:rsidRPr="00E51BF6">
              <w:rPr>
                <w:rFonts w:ascii="Arial" w:hAnsi="Arial" w:cs="Arial"/>
              </w:rPr>
              <w:t>- Değişikliklerin izlenmesi ve uygulanması</w:t>
            </w:r>
          </w:p>
        </w:tc>
      </w:tr>
      <w:tr w:rsidR="007F2DC0" w:rsidRPr="00E51BF6" w14:paraId="277C9F30" w14:textId="77777777" w:rsidTr="006226A9">
        <w:tc>
          <w:tcPr>
            <w:tcW w:w="4076" w:type="dxa"/>
          </w:tcPr>
          <w:p w14:paraId="6944DA19" w14:textId="77777777" w:rsidR="007F2DC0" w:rsidRDefault="007F2DC0" w:rsidP="006226A9">
            <w:pPr>
              <w:ind w:firstLine="283"/>
              <w:rPr>
                <w:rFonts w:ascii="Arial" w:hAnsi="Arial" w:cs="Arial"/>
              </w:rPr>
            </w:pPr>
            <w:r w:rsidRPr="00E51BF6">
              <w:rPr>
                <w:rFonts w:ascii="Arial" w:hAnsi="Arial" w:cs="Arial"/>
              </w:rPr>
              <w:t>Sözleşmelerden Doğan Yükümlülükler</w:t>
            </w:r>
          </w:p>
          <w:p w14:paraId="116FCFB8" w14:textId="77777777" w:rsidR="007F2DC0" w:rsidRPr="00E51BF6" w:rsidRDefault="007F2DC0" w:rsidP="006226A9">
            <w:pPr>
              <w:ind w:firstLine="283"/>
              <w:rPr>
                <w:rFonts w:ascii="Arial" w:hAnsi="Arial" w:cs="Arial"/>
              </w:rPr>
            </w:pPr>
          </w:p>
        </w:tc>
        <w:tc>
          <w:tcPr>
            <w:tcW w:w="4995" w:type="dxa"/>
          </w:tcPr>
          <w:p w14:paraId="09808922" w14:textId="77777777" w:rsidR="007F2DC0" w:rsidRPr="00E51BF6" w:rsidRDefault="007F2DC0" w:rsidP="006226A9">
            <w:pPr>
              <w:ind w:left="251" w:hanging="142"/>
              <w:rPr>
                <w:rFonts w:ascii="Arial" w:hAnsi="Arial" w:cs="Arial"/>
              </w:rPr>
            </w:pPr>
            <w:r w:rsidRPr="00E51BF6">
              <w:rPr>
                <w:rFonts w:ascii="Arial" w:hAnsi="Arial" w:cs="Arial"/>
              </w:rPr>
              <w:t>- Farkındalıkların belirlenmesi</w:t>
            </w:r>
          </w:p>
          <w:p w14:paraId="2319952D" w14:textId="77777777" w:rsidR="007F2DC0" w:rsidRPr="00E51BF6" w:rsidRDefault="007F2DC0" w:rsidP="006226A9">
            <w:pPr>
              <w:ind w:left="251" w:hanging="142"/>
              <w:rPr>
                <w:rFonts w:ascii="Arial" w:hAnsi="Arial" w:cs="Arial"/>
              </w:rPr>
            </w:pPr>
            <w:r w:rsidRPr="00E51BF6">
              <w:rPr>
                <w:rFonts w:ascii="Arial" w:hAnsi="Arial" w:cs="Arial"/>
              </w:rPr>
              <w:t>- Yükümlülük Analizi ve Risklerin Karşılanması</w:t>
            </w:r>
          </w:p>
        </w:tc>
      </w:tr>
      <w:tr w:rsidR="007F2DC0" w:rsidRPr="00E51BF6" w14:paraId="4DABA196" w14:textId="77777777" w:rsidTr="006226A9">
        <w:tc>
          <w:tcPr>
            <w:tcW w:w="4076" w:type="dxa"/>
          </w:tcPr>
          <w:p w14:paraId="72F3C4FC" w14:textId="77777777" w:rsidR="007F2DC0" w:rsidRPr="007F2DC0" w:rsidRDefault="007F2DC0" w:rsidP="006226A9">
            <w:pPr>
              <w:ind w:firstLine="283"/>
              <w:rPr>
                <w:rFonts w:ascii="Arial" w:hAnsi="Arial" w:cs="Arial"/>
              </w:rPr>
            </w:pPr>
            <w:r w:rsidRPr="007F2DC0">
              <w:rPr>
                <w:rFonts w:ascii="Arial" w:hAnsi="Arial" w:cs="Arial"/>
              </w:rPr>
              <w:t>Gümrük ve Ticaret Bakanlığı</w:t>
            </w:r>
          </w:p>
        </w:tc>
        <w:tc>
          <w:tcPr>
            <w:tcW w:w="4995" w:type="dxa"/>
          </w:tcPr>
          <w:p w14:paraId="0CD8DB81" w14:textId="77777777" w:rsidR="007F2DC0" w:rsidRPr="007F2DC0" w:rsidRDefault="007F2DC0" w:rsidP="006226A9">
            <w:pPr>
              <w:ind w:left="251" w:hanging="142"/>
              <w:rPr>
                <w:rFonts w:ascii="Arial" w:hAnsi="Arial" w:cs="Arial"/>
              </w:rPr>
            </w:pPr>
            <w:r w:rsidRPr="007F2DC0">
              <w:rPr>
                <w:rFonts w:ascii="Arial" w:hAnsi="Arial" w:cs="Arial"/>
              </w:rPr>
              <w:t>- YYS kapsamında belirlenen kural ve sınırlara uyum</w:t>
            </w:r>
          </w:p>
          <w:p w14:paraId="7669A353" w14:textId="77777777" w:rsidR="007F2DC0" w:rsidRPr="007F2DC0" w:rsidRDefault="007F2DC0" w:rsidP="006226A9">
            <w:pPr>
              <w:ind w:left="251" w:hanging="142"/>
              <w:rPr>
                <w:rFonts w:ascii="Arial" w:hAnsi="Arial" w:cs="Arial"/>
              </w:rPr>
            </w:pPr>
          </w:p>
        </w:tc>
      </w:tr>
      <w:tr w:rsidR="007F2DC0" w:rsidRPr="00E51BF6" w14:paraId="42E565FC" w14:textId="77777777" w:rsidTr="006226A9">
        <w:tc>
          <w:tcPr>
            <w:tcW w:w="4076" w:type="dxa"/>
          </w:tcPr>
          <w:p w14:paraId="4C62C9D7" w14:textId="77777777" w:rsidR="007F2DC0" w:rsidRPr="007F2DC0" w:rsidRDefault="007F2DC0" w:rsidP="006226A9">
            <w:pPr>
              <w:ind w:firstLine="283"/>
              <w:rPr>
                <w:rFonts w:ascii="Arial" w:hAnsi="Arial" w:cs="Arial"/>
              </w:rPr>
            </w:pPr>
            <w:r w:rsidRPr="007F2DC0">
              <w:rPr>
                <w:rFonts w:ascii="Arial" w:hAnsi="Arial" w:cs="Arial"/>
              </w:rPr>
              <w:t>BTK</w:t>
            </w:r>
          </w:p>
        </w:tc>
        <w:tc>
          <w:tcPr>
            <w:tcW w:w="4995" w:type="dxa"/>
          </w:tcPr>
          <w:p w14:paraId="04E6087D" w14:textId="77777777" w:rsidR="007F2DC0" w:rsidRPr="007F2DC0" w:rsidRDefault="007F2DC0" w:rsidP="006226A9">
            <w:pPr>
              <w:ind w:left="251" w:hanging="142"/>
              <w:rPr>
                <w:rFonts w:ascii="Arial" w:hAnsi="Arial" w:cs="Arial"/>
              </w:rPr>
            </w:pPr>
            <w:r w:rsidRPr="007F2DC0">
              <w:rPr>
                <w:rFonts w:ascii="Arial" w:hAnsi="Arial" w:cs="Arial"/>
              </w:rPr>
              <w:t>- Belirlenen kural ve sınırlara uyum</w:t>
            </w:r>
          </w:p>
          <w:p w14:paraId="07E04C8D" w14:textId="77777777" w:rsidR="007F2DC0" w:rsidRPr="007F2DC0" w:rsidRDefault="007F2DC0" w:rsidP="006226A9">
            <w:pPr>
              <w:ind w:left="251" w:hanging="142"/>
              <w:rPr>
                <w:rFonts w:ascii="Arial" w:hAnsi="Arial" w:cs="Arial"/>
              </w:rPr>
            </w:pPr>
          </w:p>
        </w:tc>
      </w:tr>
      <w:tr w:rsidR="007F2DC0" w:rsidRPr="00E51BF6" w14:paraId="120AC7D0" w14:textId="77777777" w:rsidTr="006226A9">
        <w:tc>
          <w:tcPr>
            <w:tcW w:w="4076" w:type="dxa"/>
          </w:tcPr>
          <w:p w14:paraId="75864731" w14:textId="77777777" w:rsidR="007F2DC0" w:rsidRPr="007F2DC0" w:rsidRDefault="007F2DC0" w:rsidP="006226A9">
            <w:pPr>
              <w:ind w:firstLine="283"/>
              <w:rPr>
                <w:rFonts w:ascii="Arial" w:hAnsi="Arial" w:cs="Arial"/>
              </w:rPr>
            </w:pPr>
            <w:r w:rsidRPr="007F2DC0">
              <w:rPr>
                <w:rFonts w:ascii="Arial" w:hAnsi="Arial" w:cs="Arial"/>
              </w:rPr>
              <w:t>KVK</w:t>
            </w:r>
          </w:p>
        </w:tc>
        <w:tc>
          <w:tcPr>
            <w:tcW w:w="4995" w:type="dxa"/>
          </w:tcPr>
          <w:p w14:paraId="3B660A0D" w14:textId="77777777" w:rsidR="007F2DC0" w:rsidRPr="007F2DC0" w:rsidRDefault="007F2DC0" w:rsidP="006226A9">
            <w:pPr>
              <w:ind w:left="251" w:hanging="142"/>
              <w:rPr>
                <w:rFonts w:ascii="Arial" w:hAnsi="Arial" w:cs="Arial"/>
              </w:rPr>
            </w:pPr>
            <w:r w:rsidRPr="007F2DC0">
              <w:rPr>
                <w:rFonts w:ascii="Arial" w:hAnsi="Arial" w:cs="Arial"/>
              </w:rPr>
              <w:t>- Belirlenen kural ve sınırlara uyum</w:t>
            </w:r>
          </w:p>
          <w:p w14:paraId="549C7A40" w14:textId="77777777" w:rsidR="007F2DC0" w:rsidRPr="007F2DC0" w:rsidRDefault="007F2DC0" w:rsidP="006226A9">
            <w:pPr>
              <w:ind w:left="251" w:hanging="142"/>
              <w:rPr>
                <w:rFonts w:ascii="Arial" w:hAnsi="Arial" w:cs="Arial"/>
              </w:rPr>
            </w:pPr>
          </w:p>
        </w:tc>
      </w:tr>
    </w:tbl>
    <w:p w14:paraId="42A032E1" w14:textId="77777777" w:rsidR="00532C45" w:rsidRDefault="00532C45" w:rsidP="0037110E">
      <w:pPr>
        <w:pStyle w:val="Default"/>
        <w:rPr>
          <w:b/>
          <w:bCs/>
          <w:sz w:val="23"/>
          <w:szCs w:val="23"/>
        </w:rPr>
      </w:pPr>
      <w:r>
        <w:rPr>
          <w:b/>
          <w:bCs/>
          <w:sz w:val="23"/>
          <w:szCs w:val="23"/>
        </w:rPr>
        <w:t xml:space="preserve">       </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4995"/>
      </w:tblGrid>
      <w:tr w:rsidR="00532C45" w:rsidRPr="007F2DC0" w14:paraId="3A63EC67" w14:textId="77777777" w:rsidTr="001F5B67">
        <w:tc>
          <w:tcPr>
            <w:tcW w:w="4076" w:type="dxa"/>
          </w:tcPr>
          <w:p w14:paraId="16CCC40C" w14:textId="77777777" w:rsidR="00532C45" w:rsidRPr="007F2DC0" w:rsidRDefault="00532C45" w:rsidP="001F5B67">
            <w:pPr>
              <w:ind w:firstLine="283"/>
              <w:rPr>
                <w:rFonts w:ascii="Arial" w:hAnsi="Arial" w:cs="Arial"/>
              </w:rPr>
            </w:pPr>
            <w:r>
              <w:rPr>
                <w:rFonts w:ascii="Arial" w:hAnsi="Arial" w:cs="Arial"/>
              </w:rPr>
              <w:t>İklim Değişikliği</w:t>
            </w:r>
          </w:p>
        </w:tc>
        <w:tc>
          <w:tcPr>
            <w:tcW w:w="4995" w:type="dxa"/>
          </w:tcPr>
          <w:p w14:paraId="4889BFD3" w14:textId="77777777" w:rsidR="00532C45" w:rsidRPr="007F2DC0" w:rsidRDefault="00532C45" w:rsidP="001F5B67">
            <w:pPr>
              <w:ind w:left="251" w:hanging="142"/>
              <w:rPr>
                <w:rFonts w:ascii="Arial" w:hAnsi="Arial" w:cs="Arial"/>
              </w:rPr>
            </w:pPr>
            <w:r w:rsidRPr="007F2DC0">
              <w:rPr>
                <w:rFonts w:ascii="Arial" w:hAnsi="Arial" w:cs="Arial"/>
              </w:rPr>
              <w:t>- Belirlenen kural ve sınırlara uyum</w:t>
            </w:r>
          </w:p>
          <w:p w14:paraId="6790D5B8" w14:textId="77777777" w:rsidR="00532C45" w:rsidRPr="007F2DC0" w:rsidRDefault="00532C45" w:rsidP="001F5B67">
            <w:pPr>
              <w:ind w:left="251" w:hanging="142"/>
              <w:rPr>
                <w:rFonts w:ascii="Arial" w:hAnsi="Arial" w:cs="Arial"/>
              </w:rPr>
            </w:pPr>
          </w:p>
        </w:tc>
      </w:tr>
    </w:tbl>
    <w:p w14:paraId="26710F39" w14:textId="77777777" w:rsidR="007F2DC0" w:rsidRDefault="007F2DC0" w:rsidP="0037110E">
      <w:pPr>
        <w:pStyle w:val="Default"/>
        <w:rPr>
          <w:b/>
          <w:bCs/>
          <w:sz w:val="23"/>
          <w:szCs w:val="23"/>
        </w:rPr>
      </w:pPr>
    </w:p>
    <w:p w14:paraId="5A61D572" w14:textId="77777777" w:rsidR="007F2DC0" w:rsidRDefault="007F2DC0" w:rsidP="0037110E">
      <w:pPr>
        <w:pStyle w:val="Default"/>
        <w:rPr>
          <w:b/>
          <w:bCs/>
          <w:sz w:val="23"/>
          <w:szCs w:val="23"/>
        </w:rPr>
      </w:pPr>
    </w:p>
    <w:p w14:paraId="76466B26" w14:textId="77777777" w:rsidR="0037110E" w:rsidRDefault="0037110E" w:rsidP="0037110E">
      <w:pPr>
        <w:pStyle w:val="Default"/>
        <w:rPr>
          <w:b/>
          <w:bCs/>
          <w:sz w:val="23"/>
          <w:szCs w:val="23"/>
        </w:rPr>
      </w:pPr>
      <w:r>
        <w:rPr>
          <w:b/>
          <w:bCs/>
          <w:sz w:val="23"/>
          <w:szCs w:val="23"/>
        </w:rPr>
        <w:t xml:space="preserve">4.3 Bilgi güvenliği yönetim sisteminin kapsamının belirlenmesi </w:t>
      </w:r>
    </w:p>
    <w:p w14:paraId="068990DC" w14:textId="77777777" w:rsidR="0037110E" w:rsidRDefault="0037110E" w:rsidP="0037110E">
      <w:pPr>
        <w:pStyle w:val="Default"/>
        <w:rPr>
          <w:sz w:val="23"/>
          <w:szCs w:val="23"/>
        </w:rPr>
      </w:pPr>
    </w:p>
    <w:p w14:paraId="66870BBB" w14:textId="77777777" w:rsidR="0037110E" w:rsidRPr="005F4960" w:rsidRDefault="007F267B" w:rsidP="0037110E">
      <w:pPr>
        <w:pStyle w:val="Default"/>
        <w:rPr>
          <w:sz w:val="20"/>
          <w:szCs w:val="20"/>
        </w:rPr>
      </w:pPr>
      <w:r>
        <w:rPr>
          <w:sz w:val="20"/>
          <w:szCs w:val="20"/>
        </w:rPr>
        <w:t>CDM VISION</w:t>
      </w:r>
      <w:r w:rsidR="0037110E" w:rsidRPr="005F4960">
        <w:rPr>
          <w:sz w:val="20"/>
          <w:szCs w:val="20"/>
        </w:rPr>
        <w:t>, kapsamını oluşturabilmek için, bilgi güvenliği yönetim sisteminin sınırlarını ve uygulanabilirliğ</w:t>
      </w:r>
      <w:r w:rsidR="0037110E">
        <w:rPr>
          <w:sz w:val="20"/>
          <w:szCs w:val="20"/>
        </w:rPr>
        <w:t>ini belirlemektedir.</w:t>
      </w:r>
      <w:r w:rsidR="0037110E" w:rsidRPr="005F4960">
        <w:rPr>
          <w:sz w:val="20"/>
          <w:szCs w:val="20"/>
        </w:rPr>
        <w:t xml:space="preserve"> </w:t>
      </w:r>
    </w:p>
    <w:p w14:paraId="65D9ED88" w14:textId="77777777" w:rsidR="0037110E" w:rsidRPr="005F4960" w:rsidRDefault="007F267B" w:rsidP="0037110E">
      <w:pPr>
        <w:pStyle w:val="Default"/>
        <w:rPr>
          <w:sz w:val="20"/>
          <w:szCs w:val="20"/>
        </w:rPr>
      </w:pPr>
      <w:r>
        <w:rPr>
          <w:sz w:val="20"/>
          <w:szCs w:val="20"/>
        </w:rPr>
        <w:t>CDM VISION</w:t>
      </w:r>
      <w:r w:rsidR="0037110E" w:rsidRPr="005F4960">
        <w:rPr>
          <w:sz w:val="20"/>
          <w:szCs w:val="20"/>
        </w:rPr>
        <w:t>, bu kapsamı belirlerken aşağı</w:t>
      </w:r>
      <w:r w:rsidR="0037110E">
        <w:rPr>
          <w:sz w:val="20"/>
          <w:szCs w:val="20"/>
        </w:rPr>
        <w:t>dakileri dikkate almaktadır.</w:t>
      </w:r>
    </w:p>
    <w:p w14:paraId="747A6A1F" w14:textId="77777777" w:rsidR="0037110E" w:rsidRPr="005F4960" w:rsidRDefault="0037110E" w:rsidP="0037110E">
      <w:pPr>
        <w:pStyle w:val="Default"/>
        <w:rPr>
          <w:sz w:val="20"/>
          <w:szCs w:val="20"/>
        </w:rPr>
      </w:pPr>
      <w:r w:rsidRPr="005F4960">
        <w:rPr>
          <w:sz w:val="20"/>
          <w:szCs w:val="20"/>
        </w:rPr>
        <w:t xml:space="preserve">a) Madde 4.1. de belirtilen dış ve iç hususlar, </w:t>
      </w:r>
    </w:p>
    <w:p w14:paraId="174620CC" w14:textId="77777777" w:rsidR="0037110E" w:rsidRPr="005F4960" w:rsidRDefault="0037110E" w:rsidP="0037110E">
      <w:pPr>
        <w:pStyle w:val="Default"/>
        <w:rPr>
          <w:sz w:val="20"/>
          <w:szCs w:val="20"/>
        </w:rPr>
      </w:pPr>
      <w:r w:rsidRPr="005F4960">
        <w:rPr>
          <w:sz w:val="20"/>
          <w:szCs w:val="20"/>
        </w:rPr>
        <w:t xml:space="preserve">b) Madde 4.2. de belirtilen şartlar ve </w:t>
      </w:r>
    </w:p>
    <w:p w14:paraId="7864FD8F" w14:textId="77777777" w:rsidR="0037110E" w:rsidRDefault="0037110E" w:rsidP="0037110E">
      <w:pPr>
        <w:rPr>
          <w:rFonts w:ascii="Arial" w:hAnsi="Arial" w:cs="Arial"/>
        </w:rPr>
      </w:pPr>
      <w:r w:rsidRPr="005F4960">
        <w:rPr>
          <w:rFonts w:ascii="Arial" w:hAnsi="Arial" w:cs="Arial"/>
        </w:rPr>
        <w:t xml:space="preserve">c) </w:t>
      </w:r>
      <w:r w:rsidR="007F267B">
        <w:rPr>
          <w:rFonts w:ascii="Arial" w:hAnsi="Arial" w:cs="Arial"/>
        </w:rPr>
        <w:t>CDM VISION</w:t>
      </w:r>
      <w:r w:rsidRPr="005F4960">
        <w:rPr>
          <w:rFonts w:ascii="Arial" w:hAnsi="Arial" w:cs="Arial"/>
        </w:rPr>
        <w:t xml:space="preserve"> tarafından gerçekleştirilen faaliyetler arasındaki arayüzler, bağımlılıklar ve diğer kuruluşlar tarafından gerçekleştirilen faaliyetler.</w:t>
      </w:r>
    </w:p>
    <w:p w14:paraId="556053C7" w14:textId="77777777" w:rsidR="0037110E" w:rsidRDefault="0037110E" w:rsidP="0037110E">
      <w:pPr>
        <w:rPr>
          <w:rFonts w:ascii="Arial" w:hAnsi="Arial" w:cs="Arial"/>
        </w:rPr>
      </w:pPr>
    </w:p>
    <w:p w14:paraId="6B7AEACF" w14:textId="77777777" w:rsidR="0037110E" w:rsidRPr="00E51BF6" w:rsidRDefault="0037110E" w:rsidP="0037110E">
      <w:pPr>
        <w:rPr>
          <w:rFonts w:ascii="Arial" w:hAnsi="Arial" w:cs="Arial"/>
        </w:rPr>
      </w:pPr>
      <w:r w:rsidRPr="00E51BF6">
        <w:rPr>
          <w:rFonts w:ascii="Arial" w:hAnsi="Arial" w:cs="Arial"/>
        </w:rPr>
        <w:t>Bu bağlamda;</w:t>
      </w:r>
    </w:p>
    <w:p w14:paraId="658EE828" w14:textId="77777777" w:rsidR="0037110E" w:rsidRPr="00E51BF6" w:rsidRDefault="0037110E" w:rsidP="0037110E">
      <w:pPr>
        <w:rPr>
          <w:rFonts w:ascii="Arial" w:hAnsi="Arial" w:cs="Arial"/>
        </w:rPr>
      </w:pPr>
    </w:p>
    <w:p w14:paraId="366D222B" w14:textId="77777777" w:rsidR="0037110E" w:rsidRPr="00E51BF6" w:rsidRDefault="0037110E" w:rsidP="0037110E">
      <w:pPr>
        <w:rPr>
          <w:rFonts w:ascii="Arial" w:hAnsi="Arial" w:cs="Arial"/>
          <w:u w:val="single"/>
        </w:rPr>
      </w:pPr>
      <w:r w:rsidRPr="00E51BF6">
        <w:rPr>
          <w:rFonts w:ascii="Arial" w:hAnsi="Arial" w:cs="Arial"/>
          <w:b/>
          <w:u w:val="single"/>
        </w:rPr>
        <w:t>BGYS KAPSAMI</w:t>
      </w:r>
    </w:p>
    <w:p w14:paraId="13C4AB15" w14:textId="77777777" w:rsidR="0037110E" w:rsidRPr="00E51BF6" w:rsidRDefault="0037110E" w:rsidP="0037110E">
      <w:pPr>
        <w:rPr>
          <w:rFonts w:ascii="Arial" w:hAnsi="Arial" w:cs="Arial"/>
        </w:rPr>
      </w:pPr>
    </w:p>
    <w:p w14:paraId="7AE407D6" w14:textId="77777777" w:rsidR="0035780A" w:rsidRDefault="0037110E" w:rsidP="00AF3472">
      <w:pPr>
        <w:rPr>
          <w:rFonts w:ascii="Arial" w:hAnsi="Arial" w:cs="Arial"/>
        </w:rPr>
      </w:pPr>
      <w:r w:rsidRPr="007F267B">
        <w:rPr>
          <w:rFonts w:ascii="Arial" w:hAnsi="Arial" w:cs="Arial"/>
        </w:rPr>
        <w:t xml:space="preserve"> </w:t>
      </w:r>
      <w:r w:rsidR="00AF3472" w:rsidRPr="007F267B">
        <w:rPr>
          <w:rFonts w:ascii="Arial" w:hAnsi="Arial" w:cs="Arial"/>
        </w:rPr>
        <w:t>‘’</w:t>
      </w:r>
      <w:r w:rsidR="007F267B" w:rsidRPr="007F267B">
        <w:rPr>
          <w:rFonts w:ascii="Arial" w:hAnsi="Arial" w:cs="Arial"/>
        </w:rPr>
        <w:t xml:space="preserve"> Bilgisayar Programlama faaliyetleri (Sistem, Veri tabanı, Network, Web Sayfası vb. yazılımlar) ile müşteriye özel yazılımların kodlanması, artırılmış gerçeklik ve sanal gerçeklik yazılımlarının kodlanması faaliyetleri’’</w:t>
      </w:r>
    </w:p>
    <w:p w14:paraId="190D9A53" w14:textId="77777777" w:rsidR="0035780A" w:rsidRDefault="0035780A" w:rsidP="00AF3472">
      <w:pPr>
        <w:rPr>
          <w:rFonts w:ascii="Arial" w:hAnsi="Arial" w:cs="Arial"/>
        </w:rPr>
      </w:pPr>
    </w:p>
    <w:p w14:paraId="39E6261D" w14:textId="77777777" w:rsidR="005B3840" w:rsidRPr="007F267B" w:rsidRDefault="0035780A" w:rsidP="00AF3472">
      <w:pPr>
        <w:rPr>
          <w:rFonts w:ascii="Arial" w:hAnsi="Arial" w:cs="Arial"/>
        </w:rPr>
      </w:pPr>
      <w:proofErr w:type="spellStart"/>
      <w:r>
        <w:rPr>
          <w:rFonts w:ascii="Arial" w:hAnsi="Arial" w:cs="Arial"/>
        </w:rPr>
        <w:t>Standartın</w:t>
      </w:r>
      <w:proofErr w:type="spellEnd"/>
      <w:r>
        <w:rPr>
          <w:rFonts w:ascii="Arial" w:hAnsi="Arial" w:cs="Arial"/>
        </w:rPr>
        <w:t xml:space="preserve"> 8.30 maddesi uygulanabilir olmayan maddedir.</w:t>
      </w:r>
      <w:r w:rsidR="007F267B" w:rsidRPr="007F267B">
        <w:rPr>
          <w:rFonts w:ascii="Arial" w:hAnsi="Arial" w:cs="Arial"/>
        </w:rPr>
        <w:t xml:space="preserve">  </w:t>
      </w:r>
    </w:p>
    <w:p w14:paraId="4D50F6B5" w14:textId="77777777" w:rsidR="0037110E" w:rsidRDefault="0037110E" w:rsidP="0037110E">
      <w:pPr>
        <w:rPr>
          <w:rFonts w:ascii="Arial" w:hAnsi="Arial" w:cs="Arial"/>
        </w:rPr>
      </w:pPr>
    </w:p>
    <w:p w14:paraId="3615653B" w14:textId="77777777" w:rsidR="0037110E" w:rsidRDefault="0037110E" w:rsidP="0037110E">
      <w:pPr>
        <w:pStyle w:val="Default"/>
        <w:rPr>
          <w:b/>
          <w:bCs/>
          <w:sz w:val="23"/>
          <w:szCs w:val="23"/>
        </w:rPr>
      </w:pPr>
      <w:r>
        <w:rPr>
          <w:b/>
          <w:bCs/>
          <w:sz w:val="23"/>
          <w:szCs w:val="23"/>
        </w:rPr>
        <w:t>4.4 Bilgi güvenliği yönetim sistemi</w:t>
      </w:r>
    </w:p>
    <w:p w14:paraId="6DD95C5A" w14:textId="77777777" w:rsidR="0037110E" w:rsidRDefault="0037110E" w:rsidP="0037110E">
      <w:pPr>
        <w:pStyle w:val="Default"/>
        <w:rPr>
          <w:sz w:val="23"/>
          <w:szCs w:val="23"/>
        </w:rPr>
      </w:pPr>
      <w:r>
        <w:rPr>
          <w:b/>
          <w:bCs/>
          <w:sz w:val="23"/>
          <w:szCs w:val="23"/>
        </w:rPr>
        <w:t xml:space="preserve"> </w:t>
      </w:r>
    </w:p>
    <w:p w14:paraId="46B8D351" w14:textId="77777777" w:rsidR="0037110E" w:rsidRDefault="007F267B" w:rsidP="0037110E">
      <w:pPr>
        <w:rPr>
          <w:rFonts w:ascii="Arial" w:hAnsi="Arial" w:cs="Arial"/>
        </w:rPr>
      </w:pPr>
      <w:r>
        <w:rPr>
          <w:rFonts w:ascii="Arial" w:hAnsi="Arial" w:cs="Arial"/>
        </w:rPr>
        <w:t>CDM VISION</w:t>
      </w:r>
      <w:r w:rsidR="0037110E" w:rsidRPr="005F4960">
        <w:rPr>
          <w:rFonts w:ascii="Arial" w:hAnsi="Arial" w:cs="Arial"/>
        </w:rPr>
        <w:t>, bu standardın şartları çerçevesinde bilgi güvenliğ</w:t>
      </w:r>
      <w:r w:rsidR="0037110E">
        <w:rPr>
          <w:rFonts w:ascii="Arial" w:hAnsi="Arial" w:cs="Arial"/>
        </w:rPr>
        <w:t>i yönetim sistemini kurarak, uygulayarak, sürekliliğini sağlayarak</w:t>
      </w:r>
      <w:r w:rsidR="0037110E" w:rsidRPr="005F4960">
        <w:rPr>
          <w:rFonts w:ascii="Arial" w:hAnsi="Arial" w:cs="Arial"/>
        </w:rPr>
        <w:t xml:space="preserve"> sürekli iyileş</w:t>
      </w:r>
      <w:r w:rsidR="0037110E">
        <w:rPr>
          <w:rFonts w:ascii="Arial" w:hAnsi="Arial" w:cs="Arial"/>
        </w:rPr>
        <w:t>tirmektedir.</w:t>
      </w:r>
    </w:p>
    <w:p w14:paraId="3B8FB68C" w14:textId="77777777" w:rsidR="0037110E" w:rsidRPr="005F4960" w:rsidRDefault="0037110E" w:rsidP="0037110E">
      <w:pPr>
        <w:rPr>
          <w:rFonts w:ascii="Arial" w:hAnsi="Arial" w:cs="Arial"/>
        </w:rPr>
      </w:pPr>
    </w:p>
    <w:p w14:paraId="135AF6D3" w14:textId="77777777" w:rsidR="0037110E" w:rsidRDefault="0037110E" w:rsidP="0037110E">
      <w:pPr>
        <w:pStyle w:val="Default"/>
        <w:rPr>
          <w:b/>
          <w:bCs/>
          <w:sz w:val="28"/>
          <w:szCs w:val="28"/>
        </w:rPr>
      </w:pPr>
      <w:r>
        <w:rPr>
          <w:b/>
          <w:bCs/>
          <w:sz w:val="28"/>
          <w:szCs w:val="28"/>
        </w:rPr>
        <w:t xml:space="preserve">5 Liderlik </w:t>
      </w:r>
    </w:p>
    <w:p w14:paraId="23BBA797" w14:textId="77777777" w:rsidR="0037110E" w:rsidRDefault="0037110E" w:rsidP="0037110E">
      <w:pPr>
        <w:pStyle w:val="Default"/>
        <w:rPr>
          <w:sz w:val="28"/>
          <w:szCs w:val="28"/>
        </w:rPr>
      </w:pPr>
    </w:p>
    <w:p w14:paraId="71190267" w14:textId="77777777" w:rsidR="0037110E" w:rsidRDefault="0037110E" w:rsidP="0037110E">
      <w:pPr>
        <w:pStyle w:val="Default"/>
        <w:rPr>
          <w:b/>
          <w:bCs/>
          <w:sz w:val="23"/>
          <w:szCs w:val="23"/>
        </w:rPr>
      </w:pPr>
      <w:r>
        <w:rPr>
          <w:b/>
          <w:bCs/>
          <w:sz w:val="23"/>
          <w:szCs w:val="23"/>
        </w:rPr>
        <w:t>5.1 Liderlik ve bağlılık</w:t>
      </w:r>
    </w:p>
    <w:p w14:paraId="677E0C3F" w14:textId="77777777" w:rsidR="0037110E" w:rsidRDefault="0037110E" w:rsidP="0037110E">
      <w:pPr>
        <w:pStyle w:val="Default"/>
        <w:rPr>
          <w:sz w:val="23"/>
          <w:szCs w:val="23"/>
        </w:rPr>
      </w:pPr>
      <w:r>
        <w:rPr>
          <w:b/>
          <w:bCs/>
          <w:sz w:val="23"/>
          <w:szCs w:val="23"/>
        </w:rPr>
        <w:t xml:space="preserve"> </w:t>
      </w:r>
    </w:p>
    <w:p w14:paraId="69A8BD34" w14:textId="77777777" w:rsidR="0037110E" w:rsidRDefault="007F267B" w:rsidP="0037110E">
      <w:pPr>
        <w:pStyle w:val="Default"/>
        <w:rPr>
          <w:sz w:val="20"/>
          <w:szCs w:val="20"/>
        </w:rPr>
      </w:pPr>
      <w:r>
        <w:rPr>
          <w:sz w:val="20"/>
          <w:szCs w:val="20"/>
        </w:rPr>
        <w:t>CDM VISION</w:t>
      </w:r>
      <w:r w:rsidR="005571C7">
        <w:rPr>
          <w:sz w:val="20"/>
          <w:szCs w:val="20"/>
        </w:rPr>
        <w:t>’ da</w:t>
      </w:r>
      <w:r w:rsidR="0037110E">
        <w:rPr>
          <w:sz w:val="20"/>
          <w:szCs w:val="20"/>
        </w:rPr>
        <w:t xml:space="preserve"> ü</w:t>
      </w:r>
      <w:r w:rsidR="0037110E" w:rsidRPr="005F4960">
        <w:rPr>
          <w:sz w:val="20"/>
          <w:szCs w:val="20"/>
        </w:rPr>
        <w:t>st yönetim bilgi güvenliği yönetim sistemi ile ilgili olarak aşağıdakileri yerine getirerek, liderlik ve bağlılı</w:t>
      </w:r>
      <w:r w:rsidR="0037110E">
        <w:rPr>
          <w:sz w:val="20"/>
          <w:szCs w:val="20"/>
        </w:rPr>
        <w:t>k göstermektedir.</w:t>
      </w:r>
    </w:p>
    <w:p w14:paraId="096F5873" w14:textId="77777777" w:rsidR="0037110E" w:rsidRPr="005F4960" w:rsidRDefault="0037110E" w:rsidP="0037110E">
      <w:pPr>
        <w:pStyle w:val="Default"/>
        <w:rPr>
          <w:sz w:val="20"/>
          <w:szCs w:val="20"/>
        </w:rPr>
      </w:pPr>
    </w:p>
    <w:p w14:paraId="0FA0DE1D" w14:textId="77777777" w:rsidR="0037110E" w:rsidRPr="005F4960" w:rsidRDefault="0037110E" w:rsidP="0037110E">
      <w:pPr>
        <w:pStyle w:val="Default"/>
        <w:rPr>
          <w:sz w:val="20"/>
          <w:szCs w:val="20"/>
        </w:rPr>
      </w:pPr>
      <w:r w:rsidRPr="005F4960">
        <w:rPr>
          <w:sz w:val="20"/>
          <w:szCs w:val="20"/>
        </w:rPr>
        <w:t xml:space="preserve">a) Bilgi güvenliği politikası ve bilgi güvenliği amaçlarının oluşturulmasını ve kuruluşun stratejik yönü ile uyumlu olmasının temin edilmesi, </w:t>
      </w:r>
    </w:p>
    <w:p w14:paraId="2975CA11" w14:textId="77777777" w:rsidR="0037110E" w:rsidRPr="005F4960" w:rsidRDefault="0037110E" w:rsidP="0037110E">
      <w:pPr>
        <w:pStyle w:val="Default"/>
        <w:rPr>
          <w:sz w:val="20"/>
          <w:szCs w:val="20"/>
        </w:rPr>
      </w:pPr>
      <w:r w:rsidRPr="005F4960">
        <w:rPr>
          <w:sz w:val="20"/>
          <w:szCs w:val="20"/>
        </w:rPr>
        <w:t xml:space="preserve">b) Bilgi güvenliği yönetim sisteminin şartlarının kuruluşun süreçleri ile bütünleştirilmesinin temin edilmesi, </w:t>
      </w:r>
    </w:p>
    <w:p w14:paraId="26D5A540" w14:textId="77777777" w:rsidR="0037110E" w:rsidRPr="005F4960" w:rsidRDefault="0037110E" w:rsidP="0037110E">
      <w:pPr>
        <w:pStyle w:val="Default"/>
        <w:rPr>
          <w:sz w:val="20"/>
          <w:szCs w:val="20"/>
        </w:rPr>
      </w:pPr>
      <w:r w:rsidRPr="005F4960">
        <w:rPr>
          <w:sz w:val="20"/>
          <w:szCs w:val="20"/>
        </w:rPr>
        <w:t xml:space="preserve">c) Bilgi güvenliği yönetim sistemi için gerekli olan kaynakların erişilebilirliğinin temin edilmesi, </w:t>
      </w:r>
    </w:p>
    <w:p w14:paraId="6D314F21" w14:textId="77777777" w:rsidR="0037110E" w:rsidRPr="005F4960" w:rsidRDefault="0037110E" w:rsidP="0037110E">
      <w:pPr>
        <w:pStyle w:val="Default"/>
        <w:rPr>
          <w:sz w:val="20"/>
          <w:szCs w:val="20"/>
        </w:rPr>
      </w:pPr>
      <w:r w:rsidRPr="005F4960">
        <w:rPr>
          <w:sz w:val="20"/>
          <w:szCs w:val="20"/>
        </w:rPr>
        <w:t xml:space="preserve">ç) Etkin bilgi güvenliği yönetiminin ve bilgi güvenliği yönetim sisteminin şartlarına uyum sağlamanın öneminin duyurulması, </w:t>
      </w:r>
    </w:p>
    <w:p w14:paraId="17B59EC0" w14:textId="77777777" w:rsidR="0037110E" w:rsidRPr="005F4960" w:rsidRDefault="0037110E" w:rsidP="0037110E">
      <w:pPr>
        <w:pStyle w:val="Default"/>
        <w:rPr>
          <w:sz w:val="20"/>
          <w:szCs w:val="20"/>
        </w:rPr>
      </w:pPr>
      <w:r w:rsidRPr="005F4960">
        <w:rPr>
          <w:sz w:val="20"/>
          <w:szCs w:val="20"/>
        </w:rPr>
        <w:t xml:space="preserve">d) Bilgi güvenliği yönetim sisteminin hedeflenen çıktılarının başarılmasının temin edilmesi, </w:t>
      </w:r>
    </w:p>
    <w:p w14:paraId="2D97E5AC" w14:textId="77777777" w:rsidR="0037110E" w:rsidRPr="005F4960" w:rsidRDefault="0037110E" w:rsidP="0037110E">
      <w:pPr>
        <w:pStyle w:val="Default"/>
        <w:rPr>
          <w:sz w:val="20"/>
          <w:szCs w:val="20"/>
        </w:rPr>
      </w:pPr>
      <w:r w:rsidRPr="005F4960">
        <w:rPr>
          <w:sz w:val="20"/>
          <w:szCs w:val="20"/>
        </w:rPr>
        <w:t xml:space="preserve">e) Bilgi güvenliği yönetim sisteminin etkinliğine katkı sağlamaları için kişilerin yönlendirilmesi ve desteklenmesi, </w:t>
      </w:r>
    </w:p>
    <w:p w14:paraId="3752BA9F" w14:textId="77777777" w:rsidR="0037110E" w:rsidRPr="005F4960" w:rsidRDefault="0037110E" w:rsidP="0037110E">
      <w:pPr>
        <w:pStyle w:val="Default"/>
        <w:rPr>
          <w:sz w:val="20"/>
          <w:szCs w:val="20"/>
        </w:rPr>
      </w:pPr>
      <w:r w:rsidRPr="005F4960">
        <w:rPr>
          <w:sz w:val="20"/>
          <w:szCs w:val="20"/>
        </w:rPr>
        <w:t xml:space="preserve">f) Sürekli iyileştirmenin desteklenmesi ve </w:t>
      </w:r>
    </w:p>
    <w:p w14:paraId="7BCE3602" w14:textId="77777777" w:rsidR="0037110E" w:rsidRDefault="0037110E" w:rsidP="0037110E">
      <w:pPr>
        <w:pStyle w:val="Balk1"/>
        <w:rPr>
          <w:b w:val="0"/>
          <w:sz w:val="20"/>
          <w:szCs w:val="20"/>
        </w:rPr>
      </w:pPr>
      <w:r w:rsidRPr="005F4960">
        <w:rPr>
          <w:b w:val="0"/>
          <w:sz w:val="20"/>
          <w:szCs w:val="20"/>
        </w:rPr>
        <w:t>g) Kendi sorumluluk alanlarında liderliklerini sergileyebilmeleri için diğer ilgili yönetim rollerinin desteklenmesi.</w:t>
      </w:r>
    </w:p>
    <w:p w14:paraId="30FAD92C" w14:textId="77777777" w:rsidR="0037110E" w:rsidRDefault="0037110E" w:rsidP="0037110E"/>
    <w:p w14:paraId="226A3CEF"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60B06F65" w14:textId="77777777" w:rsidR="0086708D" w:rsidRDefault="0086708D" w:rsidP="0086708D">
      <w:pPr>
        <w:widowControl w:val="0"/>
        <w:snapToGrid w:val="0"/>
        <w:spacing w:line="240" w:lineRule="atLeast"/>
        <w:jc w:val="both"/>
        <w:rPr>
          <w:rFonts w:ascii="Arial" w:hAnsi="Arial" w:cs="Arial"/>
        </w:rPr>
      </w:pPr>
    </w:p>
    <w:p w14:paraId="6BAE55F9" w14:textId="77777777" w:rsidR="009F3C48" w:rsidRPr="00A16139" w:rsidRDefault="009F3C48" w:rsidP="0086708D">
      <w:pPr>
        <w:widowControl w:val="0"/>
        <w:snapToGrid w:val="0"/>
        <w:spacing w:line="240" w:lineRule="atLeast"/>
        <w:jc w:val="both"/>
        <w:rPr>
          <w:rFonts w:ascii="Arial" w:hAnsi="Arial" w:cs="Arial"/>
        </w:rPr>
      </w:pPr>
      <w:r>
        <w:rPr>
          <w:rFonts w:ascii="Arial" w:hAnsi="Arial" w:cs="Arial"/>
        </w:rPr>
        <w:t>Bilgi Güvenliği Taahhüdü F.05.02</w:t>
      </w:r>
    </w:p>
    <w:p w14:paraId="1A251AF5"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1C87F941" w14:textId="77777777" w:rsidR="0037110E" w:rsidRDefault="0037110E" w:rsidP="0037110E"/>
    <w:p w14:paraId="2771FAB2" w14:textId="77777777" w:rsidR="0037110E" w:rsidRPr="005F4960" w:rsidRDefault="0037110E" w:rsidP="0037110E"/>
    <w:p w14:paraId="5AAB4E76" w14:textId="77777777" w:rsidR="0037110E" w:rsidRDefault="0037110E" w:rsidP="0037110E">
      <w:pPr>
        <w:pStyle w:val="Default"/>
        <w:rPr>
          <w:b/>
          <w:bCs/>
          <w:sz w:val="23"/>
          <w:szCs w:val="23"/>
        </w:rPr>
      </w:pPr>
      <w:r>
        <w:rPr>
          <w:b/>
          <w:bCs/>
          <w:sz w:val="23"/>
          <w:szCs w:val="23"/>
        </w:rPr>
        <w:t xml:space="preserve">5.2 Politika </w:t>
      </w:r>
    </w:p>
    <w:p w14:paraId="78EDEFDD" w14:textId="77777777" w:rsidR="0037110E" w:rsidRDefault="0037110E" w:rsidP="0037110E">
      <w:pPr>
        <w:pStyle w:val="Default"/>
        <w:rPr>
          <w:sz w:val="23"/>
          <w:szCs w:val="23"/>
        </w:rPr>
      </w:pPr>
    </w:p>
    <w:p w14:paraId="5B17D9CF" w14:textId="77777777" w:rsidR="0037110E" w:rsidRDefault="007F267B" w:rsidP="0037110E">
      <w:pPr>
        <w:rPr>
          <w:rFonts w:ascii="Arial" w:hAnsi="Arial" w:cs="Arial"/>
        </w:rPr>
      </w:pPr>
      <w:r>
        <w:rPr>
          <w:rFonts w:ascii="Arial" w:hAnsi="Arial" w:cs="Arial"/>
        </w:rPr>
        <w:t>CDM VISION</w:t>
      </w:r>
      <w:r w:rsidR="0037110E">
        <w:rPr>
          <w:rFonts w:ascii="Arial" w:hAnsi="Arial" w:cs="Arial"/>
        </w:rPr>
        <w:t>, ü</w:t>
      </w:r>
      <w:r w:rsidR="0037110E" w:rsidRPr="005F4960">
        <w:rPr>
          <w:rFonts w:ascii="Arial" w:hAnsi="Arial" w:cs="Arial"/>
        </w:rPr>
        <w:t>st yönetim</w:t>
      </w:r>
      <w:r w:rsidR="00CE50D7">
        <w:rPr>
          <w:rFonts w:ascii="Arial" w:hAnsi="Arial" w:cs="Arial"/>
        </w:rPr>
        <w:t xml:space="preserve">i ISO 27001:2022 </w:t>
      </w:r>
      <w:r w:rsidR="0037110E">
        <w:rPr>
          <w:rFonts w:ascii="Arial" w:hAnsi="Arial" w:cs="Arial"/>
        </w:rPr>
        <w:t xml:space="preserve">standart şartlarını </w:t>
      </w:r>
      <w:r w:rsidR="0037110E" w:rsidRPr="005F4960">
        <w:rPr>
          <w:rFonts w:ascii="Arial" w:hAnsi="Arial" w:cs="Arial"/>
        </w:rPr>
        <w:t>karşılayan bir bilgi güvenliği politikası oluş</w:t>
      </w:r>
      <w:r w:rsidR="0037110E">
        <w:rPr>
          <w:rFonts w:ascii="Arial" w:hAnsi="Arial" w:cs="Arial"/>
        </w:rPr>
        <w:t>turmuştur.</w:t>
      </w:r>
    </w:p>
    <w:p w14:paraId="3D0BC306" w14:textId="77777777" w:rsidR="00D62C83" w:rsidRPr="00D62C83" w:rsidRDefault="0037110E" w:rsidP="00D62C83">
      <w:pPr>
        <w:pStyle w:val="Balk1"/>
        <w:rPr>
          <w:sz w:val="20"/>
          <w:szCs w:val="20"/>
        </w:rPr>
      </w:pPr>
      <w:bookmarkStart w:id="6" w:name="_Toc267574525"/>
      <w:r w:rsidRPr="00D62C83">
        <w:rPr>
          <w:sz w:val="20"/>
          <w:szCs w:val="20"/>
        </w:rPr>
        <w:t>Bilgi Güvenliği Politikamız;</w:t>
      </w:r>
      <w:bookmarkEnd w:id="6"/>
    </w:p>
    <w:p w14:paraId="07459B71" w14:textId="77777777" w:rsidR="00D62C83" w:rsidRPr="00D62C83" w:rsidRDefault="007F267B" w:rsidP="00D62C83">
      <w:pPr>
        <w:spacing w:line="360" w:lineRule="auto"/>
        <w:rPr>
          <w:rFonts w:ascii="Arial" w:hAnsi="Arial" w:cs="Arial"/>
          <w:bCs/>
        </w:rPr>
      </w:pPr>
      <w:r>
        <w:rPr>
          <w:rFonts w:ascii="Arial" w:hAnsi="Arial" w:cs="Arial"/>
          <w:bCs/>
        </w:rPr>
        <w:t xml:space="preserve">CDM </w:t>
      </w:r>
      <w:proofErr w:type="gramStart"/>
      <w:r>
        <w:rPr>
          <w:rFonts w:ascii="Arial" w:hAnsi="Arial" w:cs="Arial"/>
          <w:bCs/>
        </w:rPr>
        <w:t>VISION</w:t>
      </w:r>
      <w:r w:rsidR="00D62C83" w:rsidRPr="00D62C83">
        <w:rPr>
          <w:rFonts w:ascii="Arial" w:hAnsi="Arial" w:cs="Arial"/>
          <w:bCs/>
        </w:rPr>
        <w:t xml:space="preserve">  bünyesinde</w:t>
      </w:r>
      <w:proofErr w:type="gramEnd"/>
      <w:r w:rsidR="00D62C83" w:rsidRPr="00D62C83">
        <w:rPr>
          <w:rFonts w:ascii="Arial" w:hAnsi="Arial" w:cs="Arial"/>
          <w:bCs/>
        </w:rPr>
        <w:t xml:space="preserve"> bulunan bilgi güvenliği yönetim sistemimizin sürekli gelişimini sağlamak için;</w:t>
      </w:r>
    </w:p>
    <w:p w14:paraId="146904DC" w14:textId="77777777" w:rsidR="00D62C83" w:rsidRPr="00D62C83" w:rsidRDefault="00D62C83" w:rsidP="00D62C83">
      <w:pPr>
        <w:spacing w:line="360" w:lineRule="auto"/>
        <w:rPr>
          <w:rFonts w:ascii="Arial" w:hAnsi="Arial" w:cs="Arial"/>
          <w:bCs/>
        </w:rPr>
      </w:pPr>
      <w:r w:rsidRPr="00D62C83">
        <w:rPr>
          <w:rFonts w:ascii="Arial" w:hAnsi="Arial" w:cs="Arial"/>
          <w:bCs/>
        </w:rPr>
        <w:t xml:space="preserve">Gizlilik ve güvenlik politikalarımız ile birlikte bilginin gizliliği, bütünlüğü ve erişimine ilişkin riskleri belirlemeyi,  değerlendirmeyi, </w:t>
      </w:r>
    </w:p>
    <w:p w14:paraId="1BEC385A" w14:textId="77777777" w:rsidR="00D62C83" w:rsidRPr="00D62C83" w:rsidRDefault="00D62C83" w:rsidP="00D62C83">
      <w:pPr>
        <w:spacing w:line="360" w:lineRule="auto"/>
        <w:rPr>
          <w:rFonts w:ascii="Arial" w:hAnsi="Arial" w:cs="Arial"/>
          <w:bCs/>
        </w:rPr>
      </w:pPr>
      <w:r w:rsidRPr="00D62C83">
        <w:rPr>
          <w:rFonts w:ascii="Arial" w:hAnsi="Arial" w:cs="Arial"/>
          <w:bCs/>
        </w:rPr>
        <w:t xml:space="preserve">Kabul edilebilir seviyenin üzerinde bulunan tüm varlıklar için gerekli kontrolleri uygulamayı, </w:t>
      </w:r>
    </w:p>
    <w:p w14:paraId="503A92A9" w14:textId="77777777" w:rsidR="00D62C83" w:rsidRPr="00D62C83" w:rsidRDefault="00D62C83" w:rsidP="00D62C83">
      <w:pPr>
        <w:spacing w:line="360" w:lineRule="auto"/>
        <w:rPr>
          <w:rFonts w:ascii="Arial" w:hAnsi="Arial" w:cs="Arial"/>
          <w:bCs/>
        </w:rPr>
      </w:pPr>
      <w:r w:rsidRPr="00D62C83">
        <w:rPr>
          <w:rFonts w:ascii="Arial" w:hAnsi="Arial" w:cs="Arial"/>
          <w:bCs/>
        </w:rPr>
        <w:t>Bilgi güvenliği süreçlerinin performansını ölçmeyi, bu verilerden hedefler üretmeyi,</w:t>
      </w:r>
    </w:p>
    <w:p w14:paraId="72193F8C" w14:textId="77777777" w:rsidR="00D62C83" w:rsidRPr="00D62C83" w:rsidRDefault="00D62C83" w:rsidP="00D62C83">
      <w:pPr>
        <w:spacing w:line="360" w:lineRule="auto"/>
        <w:rPr>
          <w:rFonts w:ascii="Arial" w:hAnsi="Arial" w:cs="Arial"/>
          <w:bCs/>
        </w:rPr>
      </w:pPr>
      <w:r w:rsidRPr="00D62C83">
        <w:rPr>
          <w:rFonts w:ascii="Arial" w:hAnsi="Arial" w:cs="Arial"/>
          <w:bCs/>
        </w:rPr>
        <w:t>Zayıflıklarımızı ve tehditleri alt yapı, çalışma ortamı, donanım, yazılım ve eğitim yatırımlarıyla en aza indirgemeyi, işimizin, müşterilerimizin ve yasal şartların gerektirdiği güvenlik şartlarını karşılamayı taahhüt ederiz.</w:t>
      </w:r>
    </w:p>
    <w:p w14:paraId="4DA7DC1D" w14:textId="77777777" w:rsidR="0037110E" w:rsidRPr="00D62C83" w:rsidRDefault="0037110E" w:rsidP="0037110E">
      <w:pPr>
        <w:tabs>
          <w:tab w:val="num" w:pos="0"/>
        </w:tabs>
        <w:rPr>
          <w:rFonts w:ascii="Arial" w:hAnsi="Arial" w:cs="Arial"/>
          <w:color w:val="000000"/>
        </w:rPr>
      </w:pPr>
    </w:p>
    <w:p w14:paraId="3BB420EC" w14:textId="77777777" w:rsidR="0037110E" w:rsidRPr="00D62C83" w:rsidRDefault="0037110E" w:rsidP="0037110E">
      <w:pPr>
        <w:tabs>
          <w:tab w:val="num" w:pos="0"/>
        </w:tabs>
        <w:rPr>
          <w:rFonts w:ascii="Arial" w:hAnsi="Arial" w:cs="Arial"/>
          <w:b/>
          <w:color w:val="000000"/>
        </w:rPr>
      </w:pPr>
      <w:r w:rsidRPr="00D62C83">
        <w:rPr>
          <w:rFonts w:ascii="Arial" w:hAnsi="Arial" w:cs="Arial"/>
          <w:b/>
          <w:color w:val="000000"/>
        </w:rPr>
        <w:t>Politikalar, yönetimin gözden geçirme toplantılarında gözden geçirilmekte, belirlenen hedefler doğrultusunda gerektikçe revize edilmektedir.</w:t>
      </w:r>
    </w:p>
    <w:p w14:paraId="085FD627" w14:textId="77777777" w:rsidR="0037110E" w:rsidRPr="00D62C83" w:rsidRDefault="0037110E" w:rsidP="0037110E">
      <w:pPr>
        <w:pStyle w:val="GvdeMetni"/>
        <w:rPr>
          <w:rFonts w:ascii="Arial" w:hAnsi="Arial" w:cs="Arial"/>
          <w:b/>
          <w:color w:val="000000"/>
          <w:sz w:val="20"/>
        </w:rPr>
      </w:pPr>
      <w:r w:rsidRPr="00D62C83">
        <w:rPr>
          <w:rFonts w:ascii="Arial" w:hAnsi="Arial" w:cs="Arial"/>
          <w:b/>
          <w:color w:val="000000"/>
          <w:sz w:val="20"/>
        </w:rPr>
        <w:t>Bilgi Güvenliğinde politikalar belirlenirken; bilginin işlenirken, iletilirken ve muhafaza edilirken Gizlilik, Bütünlük ve Erişilebilirlik esas alınacağı da anlatılmakta, risk yönetimi yaklaşımı da vurgulanmaktadır.</w:t>
      </w:r>
    </w:p>
    <w:p w14:paraId="5FA75688" w14:textId="77777777" w:rsidR="0037110E" w:rsidRDefault="0037110E" w:rsidP="0037110E">
      <w:pPr>
        <w:rPr>
          <w:rFonts w:ascii="Arial" w:hAnsi="Arial" w:cs="Arial"/>
        </w:rPr>
      </w:pPr>
    </w:p>
    <w:p w14:paraId="31AF7A5F" w14:textId="77777777" w:rsidR="0037110E" w:rsidRDefault="0037110E" w:rsidP="0037110E">
      <w:pPr>
        <w:pStyle w:val="Default"/>
        <w:rPr>
          <w:b/>
          <w:bCs/>
          <w:sz w:val="23"/>
          <w:szCs w:val="23"/>
        </w:rPr>
      </w:pPr>
      <w:r>
        <w:rPr>
          <w:b/>
          <w:bCs/>
          <w:sz w:val="23"/>
          <w:szCs w:val="23"/>
        </w:rPr>
        <w:t xml:space="preserve">5.3 Kurumsal roller, sorumluluklar ve yetkiler </w:t>
      </w:r>
    </w:p>
    <w:p w14:paraId="33F6559F" w14:textId="77777777" w:rsidR="0037110E" w:rsidRDefault="0037110E" w:rsidP="0037110E">
      <w:pPr>
        <w:pStyle w:val="Default"/>
        <w:rPr>
          <w:sz w:val="23"/>
          <w:szCs w:val="23"/>
        </w:rPr>
      </w:pPr>
    </w:p>
    <w:p w14:paraId="0C3F76B4" w14:textId="77777777" w:rsidR="0037110E" w:rsidRDefault="007F267B" w:rsidP="0037110E">
      <w:pPr>
        <w:rPr>
          <w:rFonts w:ascii="Arial" w:hAnsi="Arial" w:cs="Arial"/>
        </w:rPr>
      </w:pPr>
      <w:r>
        <w:rPr>
          <w:rFonts w:ascii="Arial" w:hAnsi="Arial" w:cs="Arial"/>
        </w:rPr>
        <w:t>CDM VISION</w:t>
      </w:r>
      <w:r w:rsidR="0037110E">
        <w:rPr>
          <w:rFonts w:ascii="Arial" w:hAnsi="Arial" w:cs="Arial"/>
        </w:rPr>
        <w:t>, ü</w:t>
      </w:r>
      <w:r w:rsidR="0037110E" w:rsidRPr="005F4960">
        <w:rPr>
          <w:rFonts w:ascii="Arial" w:hAnsi="Arial" w:cs="Arial"/>
        </w:rPr>
        <w:t>st yönetim</w:t>
      </w:r>
      <w:r w:rsidR="0037110E">
        <w:rPr>
          <w:rFonts w:ascii="Arial" w:hAnsi="Arial" w:cs="Arial"/>
        </w:rPr>
        <w:t>i</w:t>
      </w:r>
      <w:r w:rsidR="0037110E" w:rsidRPr="005F4960">
        <w:rPr>
          <w:rFonts w:ascii="Arial" w:hAnsi="Arial" w:cs="Arial"/>
        </w:rPr>
        <w:t xml:space="preserve">, bilgi güvenliği ile ilgili olan roller için sorumluluk ve yetkilerin atanmasını ve duyurulmasını </w:t>
      </w:r>
      <w:r w:rsidR="0037110E">
        <w:rPr>
          <w:rFonts w:ascii="Arial" w:hAnsi="Arial" w:cs="Arial"/>
        </w:rPr>
        <w:t>sağlamıştır.</w:t>
      </w:r>
    </w:p>
    <w:p w14:paraId="79B984DE" w14:textId="77777777" w:rsidR="0037110E" w:rsidRPr="005F4960" w:rsidRDefault="0037110E" w:rsidP="0037110E">
      <w:pPr>
        <w:rPr>
          <w:rFonts w:ascii="Arial" w:hAnsi="Arial" w:cs="Arial"/>
        </w:rPr>
      </w:pPr>
    </w:p>
    <w:p w14:paraId="5D2B42AA" w14:textId="77777777" w:rsidR="0037110E" w:rsidRPr="00E279C8" w:rsidRDefault="0037110E" w:rsidP="0037110E">
      <w:pPr>
        <w:widowControl w:val="0"/>
        <w:spacing w:line="240" w:lineRule="atLeast"/>
        <w:jc w:val="both"/>
        <w:rPr>
          <w:rFonts w:ascii="Arial" w:hAnsi="Arial" w:cs="Arial"/>
        </w:rPr>
      </w:pPr>
      <w:r w:rsidRPr="00E279C8">
        <w:rPr>
          <w:rFonts w:ascii="Arial" w:hAnsi="Arial" w:cs="Arial"/>
          <w:b/>
          <w:u w:val="single"/>
        </w:rPr>
        <w:t>İlgili Doküman</w:t>
      </w:r>
      <w:r w:rsidRPr="00E279C8">
        <w:rPr>
          <w:rFonts w:ascii="Arial" w:hAnsi="Arial" w:cs="Arial"/>
        </w:rPr>
        <w:tab/>
      </w:r>
      <w:r w:rsidRPr="00E279C8">
        <w:rPr>
          <w:rFonts w:ascii="Arial" w:hAnsi="Arial" w:cs="Arial"/>
        </w:rPr>
        <w:tab/>
      </w:r>
      <w:r w:rsidRPr="00E279C8">
        <w:rPr>
          <w:rFonts w:ascii="Arial" w:hAnsi="Arial" w:cs="Arial"/>
        </w:rPr>
        <w:tab/>
      </w:r>
      <w:r w:rsidRPr="00E279C8">
        <w:rPr>
          <w:rFonts w:ascii="Arial" w:hAnsi="Arial" w:cs="Arial"/>
        </w:rPr>
        <w:tab/>
      </w:r>
      <w:r w:rsidRPr="00E279C8">
        <w:rPr>
          <w:rFonts w:ascii="Arial" w:hAnsi="Arial" w:cs="Arial"/>
        </w:rPr>
        <w:tab/>
      </w:r>
    </w:p>
    <w:p w14:paraId="5FA96413" w14:textId="77777777" w:rsidR="0037110E" w:rsidRPr="00E279C8" w:rsidRDefault="0037110E" w:rsidP="0037110E">
      <w:pPr>
        <w:widowControl w:val="0"/>
        <w:snapToGrid w:val="0"/>
        <w:spacing w:line="240" w:lineRule="atLeast"/>
        <w:jc w:val="both"/>
        <w:rPr>
          <w:rFonts w:ascii="Arial" w:hAnsi="Arial" w:cs="Arial"/>
        </w:rPr>
      </w:pPr>
    </w:p>
    <w:p w14:paraId="00711176" w14:textId="77777777" w:rsidR="0037110E" w:rsidRPr="00E279C8" w:rsidRDefault="0037110E" w:rsidP="0037110E">
      <w:pPr>
        <w:rPr>
          <w:rFonts w:ascii="Arial" w:hAnsi="Arial" w:cs="Arial"/>
        </w:rPr>
      </w:pPr>
      <w:r w:rsidRPr="00E279C8">
        <w:rPr>
          <w:rFonts w:ascii="Arial" w:hAnsi="Arial" w:cs="Arial"/>
        </w:rPr>
        <w:t>Görev Tanımları ve Atama Yazısı</w:t>
      </w:r>
    </w:p>
    <w:bookmarkEnd w:id="5"/>
    <w:p w14:paraId="0CB78635" w14:textId="77777777" w:rsidR="0037110E" w:rsidRDefault="0037110E" w:rsidP="0037110E">
      <w:pPr>
        <w:jc w:val="both"/>
        <w:rPr>
          <w:rFonts w:ascii="Trebuchet MS" w:hAnsi="Trebuchet MS"/>
          <w:b/>
          <w:bCs/>
          <w:sz w:val="24"/>
          <w:szCs w:val="24"/>
        </w:rPr>
      </w:pPr>
    </w:p>
    <w:p w14:paraId="77A4446B" w14:textId="77777777" w:rsidR="0037110E" w:rsidRDefault="0037110E" w:rsidP="0037110E">
      <w:pPr>
        <w:pStyle w:val="Default"/>
        <w:rPr>
          <w:b/>
          <w:bCs/>
          <w:sz w:val="28"/>
          <w:szCs w:val="28"/>
        </w:rPr>
      </w:pPr>
      <w:r>
        <w:rPr>
          <w:b/>
          <w:bCs/>
          <w:sz w:val="28"/>
          <w:szCs w:val="28"/>
        </w:rPr>
        <w:t xml:space="preserve">6 Planlama </w:t>
      </w:r>
    </w:p>
    <w:p w14:paraId="73E1A5CE" w14:textId="77777777" w:rsidR="0037110E" w:rsidRDefault="0037110E" w:rsidP="0037110E">
      <w:pPr>
        <w:pStyle w:val="Default"/>
        <w:rPr>
          <w:sz w:val="28"/>
          <w:szCs w:val="28"/>
        </w:rPr>
      </w:pPr>
    </w:p>
    <w:p w14:paraId="32A2CBD8" w14:textId="77777777" w:rsidR="0037110E" w:rsidRPr="001E1537" w:rsidRDefault="0037110E" w:rsidP="0037110E">
      <w:pPr>
        <w:jc w:val="both"/>
        <w:rPr>
          <w:rFonts w:ascii="Arial" w:hAnsi="Arial" w:cs="Arial"/>
          <w:b/>
          <w:bCs/>
          <w:sz w:val="23"/>
          <w:szCs w:val="23"/>
        </w:rPr>
      </w:pPr>
      <w:r w:rsidRPr="001E1537">
        <w:rPr>
          <w:rFonts w:ascii="Arial" w:hAnsi="Arial" w:cs="Arial"/>
          <w:b/>
          <w:bCs/>
          <w:sz w:val="23"/>
          <w:szCs w:val="23"/>
        </w:rPr>
        <w:t>6.1 Risk ve fırsatları ele alan faaliyetler</w:t>
      </w:r>
    </w:p>
    <w:p w14:paraId="2A72E8A0" w14:textId="77777777" w:rsidR="0037110E" w:rsidRPr="00364C5F" w:rsidRDefault="0037110E" w:rsidP="0037110E">
      <w:pPr>
        <w:jc w:val="both"/>
        <w:rPr>
          <w:rFonts w:ascii="Trebuchet MS" w:hAnsi="Trebuchet MS"/>
          <w:b/>
          <w:bCs/>
          <w:sz w:val="24"/>
          <w:szCs w:val="24"/>
        </w:rPr>
      </w:pPr>
    </w:p>
    <w:p w14:paraId="1552FCB9" w14:textId="77777777" w:rsidR="0037110E" w:rsidRDefault="0037110E" w:rsidP="0037110E">
      <w:pPr>
        <w:jc w:val="both"/>
        <w:rPr>
          <w:rFonts w:ascii="Arial" w:hAnsi="Arial" w:cs="Arial"/>
          <w:b/>
          <w:bCs/>
          <w:sz w:val="23"/>
          <w:szCs w:val="23"/>
        </w:rPr>
      </w:pPr>
      <w:r w:rsidRPr="001E1537">
        <w:rPr>
          <w:rFonts w:ascii="Arial" w:hAnsi="Arial" w:cs="Arial"/>
          <w:b/>
          <w:bCs/>
          <w:sz w:val="23"/>
          <w:szCs w:val="23"/>
        </w:rPr>
        <w:t xml:space="preserve">6.1.1 Genel </w:t>
      </w:r>
    </w:p>
    <w:p w14:paraId="2BB5FA55" w14:textId="77777777" w:rsidR="0037110E" w:rsidRPr="00A16139" w:rsidRDefault="0037110E" w:rsidP="0037110E">
      <w:pPr>
        <w:jc w:val="both"/>
        <w:rPr>
          <w:rFonts w:ascii="Arial" w:hAnsi="Arial" w:cs="Arial"/>
          <w:b/>
          <w:bCs/>
        </w:rPr>
      </w:pPr>
    </w:p>
    <w:p w14:paraId="7F516066" w14:textId="77777777" w:rsidR="0037110E" w:rsidRPr="00A16139" w:rsidRDefault="007F267B" w:rsidP="0037110E">
      <w:pPr>
        <w:jc w:val="both"/>
        <w:rPr>
          <w:rFonts w:ascii="Arial" w:hAnsi="Arial" w:cs="Arial"/>
        </w:rPr>
      </w:pPr>
      <w:r>
        <w:rPr>
          <w:rFonts w:ascii="Arial" w:hAnsi="Arial" w:cs="Arial"/>
        </w:rPr>
        <w:t>CDM VISION</w:t>
      </w:r>
      <w:r w:rsidR="0037110E" w:rsidRPr="00A16139">
        <w:rPr>
          <w:rFonts w:ascii="Arial" w:hAnsi="Arial" w:cs="Arial"/>
        </w:rPr>
        <w:t xml:space="preserve">, dokümante edilmiş bir </w:t>
      </w:r>
      <w:proofErr w:type="spellStart"/>
      <w:r w:rsidR="0037110E" w:rsidRPr="00A16139">
        <w:rPr>
          <w:rFonts w:ascii="Arial" w:hAnsi="Arial" w:cs="Arial"/>
        </w:rPr>
        <w:t>BGYS’ni</w:t>
      </w:r>
      <w:proofErr w:type="spellEnd"/>
      <w:r w:rsidR="0037110E" w:rsidRPr="00A16139">
        <w:rPr>
          <w:rFonts w:ascii="Arial" w:hAnsi="Arial" w:cs="Arial"/>
        </w:rPr>
        <w:t xml:space="preserve">, </w:t>
      </w:r>
      <w:r>
        <w:rPr>
          <w:rFonts w:ascii="Arial" w:hAnsi="Arial" w:cs="Arial"/>
        </w:rPr>
        <w:t xml:space="preserve">CDM </w:t>
      </w:r>
      <w:proofErr w:type="spellStart"/>
      <w:r>
        <w:rPr>
          <w:rFonts w:ascii="Arial" w:hAnsi="Arial" w:cs="Arial"/>
        </w:rPr>
        <w:t>VISION</w:t>
      </w:r>
      <w:r w:rsidR="0037110E" w:rsidRPr="00A16139">
        <w:rPr>
          <w:rFonts w:ascii="Arial" w:hAnsi="Arial" w:cs="Arial"/>
        </w:rPr>
        <w:t>’</w:t>
      </w:r>
      <w:r w:rsidR="006B1950">
        <w:rPr>
          <w:rFonts w:ascii="Arial" w:hAnsi="Arial" w:cs="Arial"/>
        </w:rPr>
        <w:t>ı</w:t>
      </w:r>
      <w:r w:rsidR="0037110E" w:rsidRPr="00A16139">
        <w:rPr>
          <w:rFonts w:ascii="Arial" w:hAnsi="Arial" w:cs="Arial"/>
        </w:rPr>
        <w:t>n</w:t>
      </w:r>
      <w:proofErr w:type="spellEnd"/>
      <w:r w:rsidR="0037110E" w:rsidRPr="00A16139">
        <w:rPr>
          <w:rFonts w:ascii="Arial" w:hAnsi="Arial" w:cs="Arial"/>
        </w:rPr>
        <w:t xml:space="preserve"> tüm ticari faaliyetleri ve karşılaştığı riskleri bağlamında, kurmuş, gerçekleştirmiştir. Bu sistem aynı zamanda, işletilmekte, izlenmekte, gözden geçirilmekte, sürdürülmekte ve geliştirilmektedir.</w:t>
      </w:r>
    </w:p>
    <w:p w14:paraId="6FEC1ADE" w14:textId="77777777" w:rsidR="0037110E" w:rsidRDefault="0037110E" w:rsidP="0037110E">
      <w:pPr>
        <w:jc w:val="both"/>
        <w:rPr>
          <w:rFonts w:ascii="Trebuchet MS" w:hAnsi="Trebuchet MS"/>
          <w:sz w:val="24"/>
          <w:szCs w:val="24"/>
        </w:rPr>
      </w:pPr>
    </w:p>
    <w:p w14:paraId="4FCFB38E"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6E2820A1" w14:textId="77777777" w:rsidR="0086708D" w:rsidRPr="00A16139" w:rsidRDefault="0086708D" w:rsidP="0086708D">
      <w:pPr>
        <w:widowControl w:val="0"/>
        <w:snapToGrid w:val="0"/>
        <w:spacing w:line="240" w:lineRule="atLeast"/>
        <w:jc w:val="both"/>
        <w:rPr>
          <w:rFonts w:ascii="Arial" w:hAnsi="Arial" w:cs="Arial"/>
        </w:rPr>
      </w:pPr>
    </w:p>
    <w:p w14:paraId="1478BCB9"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76ECBEF9" w14:textId="77777777" w:rsidR="0086708D" w:rsidRDefault="0086708D" w:rsidP="0086708D">
      <w:pPr>
        <w:jc w:val="both"/>
        <w:rPr>
          <w:rFonts w:ascii="Arial" w:hAnsi="Arial" w:cs="Arial"/>
        </w:rPr>
      </w:pPr>
      <w:r>
        <w:rPr>
          <w:rFonts w:ascii="Arial" w:hAnsi="Arial" w:cs="Arial"/>
        </w:rPr>
        <w:t xml:space="preserve">Risk Yönetimi </w:t>
      </w:r>
      <w:r w:rsidRPr="00A16139">
        <w:rPr>
          <w:rFonts w:ascii="Arial" w:hAnsi="Arial" w:cs="Arial"/>
        </w:rPr>
        <w:t>Prosedürü PR.</w:t>
      </w:r>
      <w:r>
        <w:rPr>
          <w:rFonts w:ascii="Arial" w:hAnsi="Arial" w:cs="Arial"/>
        </w:rPr>
        <w:t>08</w:t>
      </w:r>
    </w:p>
    <w:p w14:paraId="73675861" w14:textId="77777777" w:rsidR="0086708D" w:rsidRPr="00364C5F" w:rsidRDefault="0086708D" w:rsidP="0037110E">
      <w:pPr>
        <w:jc w:val="both"/>
        <w:rPr>
          <w:rFonts w:ascii="Trebuchet MS" w:hAnsi="Trebuchet MS"/>
          <w:sz w:val="24"/>
          <w:szCs w:val="24"/>
        </w:rPr>
      </w:pPr>
    </w:p>
    <w:p w14:paraId="5EB6803D" w14:textId="77777777" w:rsidR="0037110E" w:rsidRPr="001E1537" w:rsidRDefault="0037110E" w:rsidP="0037110E">
      <w:pPr>
        <w:jc w:val="both"/>
        <w:rPr>
          <w:rFonts w:ascii="Arial" w:hAnsi="Arial" w:cs="Arial"/>
          <w:b/>
          <w:bCs/>
          <w:sz w:val="23"/>
          <w:szCs w:val="23"/>
        </w:rPr>
      </w:pPr>
      <w:r w:rsidRPr="001E1537">
        <w:rPr>
          <w:rFonts w:ascii="Arial" w:hAnsi="Arial" w:cs="Arial"/>
          <w:b/>
          <w:bCs/>
          <w:sz w:val="23"/>
          <w:szCs w:val="23"/>
        </w:rPr>
        <w:t>6.1.2. Bilgi güvenliği risk değerlendirmesi</w:t>
      </w:r>
    </w:p>
    <w:p w14:paraId="1A629FDF" w14:textId="77777777" w:rsidR="0037110E" w:rsidRPr="00364C5F" w:rsidRDefault="0037110E" w:rsidP="0037110E">
      <w:pPr>
        <w:jc w:val="both"/>
        <w:rPr>
          <w:rFonts w:ascii="Trebuchet MS" w:hAnsi="Trebuchet MS"/>
          <w:sz w:val="24"/>
          <w:szCs w:val="24"/>
        </w:rPr>
      </w:pPr>
    </w:p>
    <w:p w14:paraId="549BDD37" w14:textId="77777777" w:rsidR="0037110E" w:rsidRPr="00A16139" w:rsidRDefault="007F267B" w:rsidP="0037110E">
      <w:pPr>
        <w:jc w:val="both"/>
        <w:rPr>
          <w:rFonts w:ascii="Arial" w:hAnsi="Arial" w:cs="Arial"/>
        </w:rPr>
      </w:pPr>
      <w:r>
        <w:rPr>
          <w:rFonts w:ascii="Arial" w:hAnsi="Arial" w:cs="Arial"/>
        </w:rPr>
        <w:t>CDM VISION</w:t>
      </w:r>
      <w:r w:rsidR="0037110E" w:rsidRPr="00A16139">
        <w:rPr>
          <w:rFonts w:ascii="Arial" w:hAnsi="Arial" w:cs="Arial"/>
        </w:rPr>
        <w:t xml:space="preserve"> aşağıdakileri yapmaktadır: </w:t>
      </w:r>
    </w:p>
    <w:p w14:paraId="7A827173" w14:textId="77777777" w:rsidR="0037110E" w:rsidRPr="00A16139" w:rsidRDefault="0037110E" w:rsidP="0037110E">
      <w:pPr>
        <w:jc w:val="both"/>
        <w:rPr>
          <w:rFonts w:ascii="Arial" w:hAnsi="Arial" w:cs="Arial"/>
        </w:rPr>
      </w:pPr>
    </w:p>
    <w:p w14:paraId="79474D3F" w14:textId="77777777" w:rsidR="0037110E" w:rsidRPr="00A16139" w:rsidRDefault="0037110E" w:rsidP="0037110E">
      <w:pPr>
        <w:jc w:val="both"/>
        <w:rPr>
          <w:rFonts w:ascii="Arial" w:hAnsi="Arial" w:cs="Arial"/>
        </w:rPr>
      </w:pPr>
      <w:r w:rsidRPr="00A16139">
        <w:rPr>
          <w:rFonts w:ascii="Arial" w:hAnsi="Arial" w:cs="Arial"/>
        </w:rPr>
        <w:t xml:space="preserve">a) </w:t>
      </w:r>
      <w:r w:rsidR="007F267B">
        <w:rPr>
          <w:rFonts w:ascii="Arial" w:hAnsi="Arial" w:cs="Arial"/>
        </w:rPr>
        <w:t xml:space="preserve">CDM </w:t>
      </w:r>
      <w:proofErr w:type="spellStart"/>
      <w:r w:rsidR="007F267B">
        <w:rPr>
          <w:rFonts w:ascii="Arial" w:hAnsi="Arial" w:cs="Arial"/>
        </w:rPr>
        <w:t>VISION</w:t>
      </w:r>
      <w:r w:rsidRPr="00A16139">
        <w:rPr>
          <w:rFonts w:ascii="Arial" w:hAnsi="Arial" w:cs="Arial"/>
        </w:rPr>
        <w:t>’</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w:t>
      </w:r>
      <w:proofErr w:type="spellStart"/>
      <w:r w:rsidRPr="00A16139">
        <w:rPr>
          <w:rFonts w:ascii="Arial" w:hAnsi="Arial" w:cs="Arial"/>
        </w:rPr>
        <w:t>gerçeleştirdiği</w:t>
      </w:r>
      <w:proofErr w:type="spellEnd"/>
      <w:r w:rsidRPr="00A16139">
        <w:rPr>
          <w:rFonts w:ascii="Arial" w:hAnsi="Arial" w:cs="Arial"/>
        </w:rPr>
        <w:t xml:space="preserve"> faaliyetler, yerleşim yerinin, varlıklarının ve teknolojisinin özelliklerine göre ve kapsamdan herhangi bir dışarda bırakmanın ayrıntıları ve açıklamasını da ekleyerek, BGYS kapsamı ve sınırları tanımlanmıştır.</w:t>
      </w:r>
    </w:p>
    <w:p w14:paraId="3F6B6F7C" w14:textId="77777777" w:rsidR="0037110E" w:rsidRPr="00A16139" w:rsidRDefault="0037110E" w:rsidP="0037110E">
      <w:pPr>
        <w:jc w:val="both"/>
        <w:rPr>
          <w:rFonts w:ascii="Arial" w:hAnsi="Arial" w:cs="Arial"/>
        </w:rPr>
      </w:pPr>
    </w:p>
    <w:p w14:paraId="17A0BCCB" w14:textId="77777777" w:rsidR="0037110E" w:rsidRPr="00A16139" w:rsidRDefault="0037110E" w:rsidP="0037110E">
      <w:pPr>
        <w:jc w:val="both"/>
        <w:rPr>
          <w:rFonts w:ascii="Arial" w:hAnsi="Arial" w:cs="Arial"/>
        </w:rPr>
      </w:pPr>
      <w:r w:rsidRPr="00A16139">
        <w:rPr>
          <w:rFonts w:ascii="Arial" w:hAnsi="Arial" w:cs="Arial"/>
        </w:rPr>
        <w:t xml:space="preserve">b) İşin, </w:t>
      </w:r>
      <w:r w:rsidR="007F267B">
        <w:rPr>
          <w:rFonts w:ascii="Arial" w:hAnsi="Arial" w:cs="Arial"/>
        </w:rPr>
        <w:t xml:space="preserve">CDM </w:t>
      </w:r>
      <w:proofErr w:type="spellStart"/>
      <w:r w:rsidR="007F267B">
        <w:rPr>
          <w:rFonts w:ascii="Arial" w:hAnsi="Arial" w:cs="Arial"/>
        </w:rPr>
        <w:t>VISION</w:t>
      </w:r>
      <w:r w:rsidRPr="00A16139">
        <w:rPr>
          <w:rFonts w:ascii="Arial" w:hAnsi="Arial" w:cs="Arial"/>
        </w:rPr>
        <w:t>’</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yerleşim yerinin, varlıklarının ve teknolojisinin özelliklerine göre aşağıdaki özelliklere sahip bir </w:t>
      </w:r>
      <w:r w:rsidRPr="00A16139">
        <w:rPr>
          <w:rFonts w:ascii="Arial" w:hAnsi="Arial" w:cs="Arial"/>
          <w:b/>
          <w:bCs/>
        </w:rPr>
        <w:t>BGYS politikası</w:t>
      </w:r>
      <w:r w:rsidRPr="00A16139">
        <w:rPr>
          <w:rFonts w:ascii="Arial" w:hAnsi="Arial" w:cs="Arial"/>
        </w:rPr>
        <w:t xml:space="preserve"> tanımlanmıştır. Bu politika;</w:t>
      </w:r>
    </w:p>
    <w:p w14:paraId="0C777BEF" w14:textId="77777777" w:rsidR="0037110E" w:rsidRPr="00A16139" w:rsidRDefault="0037110E" w:rsidP="0037110E">
      <w:pPr>
        <w:jc w:val="both"/>
        <w:rPr>
          <w:rFonts w:ascii="Arial" w:hAnsi="Arial" w:cs="Arial"/>
        </w:rPr>
      </w:pPr>
    </w:p>
    <w:p w14:paraId="5EDA3E8A" w14:textId="77777777" w:rsidR="0037110E" w:rsidRPr="00A16139" w:rsidRDefault="0037110E" w:rsidP="0037110E">
      <w:pPr>
        <w:ind w:left="1134" w:hanging="426"/>
        <w:jc w:val="both"/>
        <w:rPr>
          <w:rFonts w:ascii="Arial" w:hAnsi="Arial" w:cs="Arial"/>
        </w:rPr>
      </w:pPr>
      <w:r w:rsidRPr="00A16139">
        <w:rPr>
          <w:rFonts w:ascii="Arial" w:hAnsi="Arial" w:cs="Arial"/>
        </w:rPr>
        <w:t xml:space="preserve">1) </w:t>
      </w:r>
      <w:r w:rsidRPr="00A16139">
        <w:rPr>
          <w:rFonts w:ascii="Arial" w:hAnsi="Arial" w:cs="Arial"/>
        </w:rPr>
        <w:tab/>
        <w:t>Amaçlarını ortaya koymak için bir çerçeve içeren ve bilgi güvenliğine ilişkin bir eylem için kapsamlı bir yön kavramı ve prensipleri,</w:t>
      </w:r>
    </w:p>
    <w:p w14:paraId="759E0F3E" w14:textId="77777777" w:rsidR="0037110E" w:rsidRPr="00A16139" w:rsidRDefault="0037110E" w:rsidP="0037110E">
      <w:pPr>
        <w:ind w:left="1134" w:hanging="426"/>
        <w:jc w:val="both"/>
        <w:rPr>
          <w:rFonts w:ascii="Arial" w:hAnsi="Arial" w:cs="Arial"/>
        </w:rPr>
      </w:pPr>
    </w:p>
    <w:p w14:paraId="4BBBB8EE" w14:textId="77777777" w:rsidR="0037110E" w:rsidRPr="00A16139" w:rsidRDefault="0037110E" w:rsidP="0037110E">
      <w:pPr>
        <w:ind w:left="1134" w:hanging="426"/>
        <w:jc w:val="both"/>
        <w:rPr>
          <w:rFonts w:ascii="Arial" w:hAnsi="Arial" w:cs="Arial"/>
        </w:rPr>
      </w:pPr>
      <w:r w:rsidRPr="00A16139">
        <w:rPr>
          <w:rFonts w:ascii="Arial" w:hAnsi="Arial" w:cs="Arial"/>
        </w:rPr>
        <w:t xml:space="preserve">2) </w:t>
      </w:r>
      <w:r w:rsidRPr="00A16139">
        <w:rPr>
          <w:rFonts w:ascii="Arial" w:hAnsi="Arial" w:cs="Arial"/>
        </w:rPr>
        <w:tab/>
        <w:t>İş ve yasal ya da düzenleyici gereksinimleri ve sözleşmeye ilişkin güvenlik yükümlülüklerini dikkate alan,</w:t>
      </w:r>
    </w:p>
    <w:p w14:paraId="7BB26297" w14:textId="77777777" w:rsidR="0037110E" w:rsidRPr="00A16139" w:rsidRDefault="0037110E" w:rsidP="0037110E">
      <w:pPr>
        <w:ind w:left="1134" w:hanging="426"/>
        <w:jc w:val="both"/>
        <w:rPr>
          <w:rFonts w:ascii="Arial" w:hAnsi="Arial" w:cs="Arial"/>
        </w:rPr>
      </w:pPr>
    </w:p>
    <w:p w14:paraId="057D3CC9" w14:textId="77777777" w:rsidR="0037110E" w:rsidRPr="00A16139" w:rsidRDefault="0037110E" w:rsidP="0037110E">
      <w:pPr>
        <w:ind w:left="1134" w:hanging="426"/>
        <w:jc w:val="both"/>
        <w:rPr>
          <w:rFonts w:ascii="Arial" w:hAnsi="Arial" w:cs="Arial"/>
        </w:rPr>
      </w:pPr>
      <w:r w:rsidRPr="00A16139">
        <w:rPr>
          <w:rFonts w:ascii="Arial" w:hAnsi="Arial" w:cs="Arial"/>
        </w:rPr>
        <w:t xml:space="preserve">3) </w:t>
      </w:r>
      <w:r w:rsidRPr="00A16139">
        <w:rPr>
          <w:rFonts w:ascii="Arial" w:hAnsi="Arial" w:cs="Arial"/>
        </w:rPr>
        <w:tab/>
        <w:t>BGYS kurulumu ve sürdürülmesinin yer alacağı stratejik kurumsal ve risk yönetimi bağlamını düzenleyen,</w:t>
      </w:r>
    </w:p>
    <w:p w14:paraId="30919D4C" w14:textId="77777777" w:rsidR="0037110E" w:rsidRPr="00A16139" w:rsidRDefault="0037110E" w:rsidP="0037110E">
      <w:pPr>
        <w:ind w:left="1134" w:hanging="426"/>
        <w:jc w:val="both"/>
        <w:rPr>
          <w:rFonts w:ascii="Arial" w:hAnsi="Arial" w:cs="Arial"/>
        </w:rPr>
      </w:pPr>
    </w:p>
    <w:p w14:paraId="5D4C41E0" w14:textId="77777777" w:rsidR="0037110E" w:rsidRPr="00A16139" w:rsidRDefault="0037110E" w:rsidP="0037110E">
      <w:pPr>
        <w:ind w:left="1134" w:hanging="426"/>
        <w:jc w:val="both"/>
        <w:rPr>
          <w:rFonts w:ascii="Arial" w:hAnsi="Arial" w:cs="Arial"/>
        </w:rPr>
      </w:pPr>
      <w:r w:rsidRPr="00A16139">
        <w:rPr>
          <w:rFonts w:ascii="Arial" w:hAnsi="Arial" w:cs="Arial"/>
        </w:rPr>
        <w:t xml:space="preserve">4) </w:t>
      </w:r>
      <w:r w:rsidRPr="00A16139">
        <w:rPr>
          <w:rFonts w:ascii="Arial" w:hAnsi="Arial" w:cs="Arial"/>
        </w:rPr>
        <w:tab/>
        <w:t xml:space="preserve">Riskin değerlendirileceği kriterleri kuran ve </w:t>
      </w:r>
    </w:p>
    <w:p w14:paraId="51882356" w14:textId="77777777" w:rsidR="0037110E" w:rsidRPr="00A16139" w:rsidRDefault="0037110E" w:rsidP="0037110E">
      <w:pPr>
        <w:ind w:left="1134" w:hanging="426"/>
        <w:jc w:val="both"/>
        <w:rPr>
          <w:rFonts w:ascii="Arial" w:hAnsi="Arial" w:cs="Arial"/>
        </w:rPr>
      </w:pPr>
    </w:p>
    <w:p w14:paraId="6EC088D5" w14:textId="77777777" w:rsidR="0037110E" w:rsidRPr="00A16139" w:rsidRDefault="0037110E" w:rsidP="0037110E">
      <w:pPr>
        <w:ind w:left="1134" w:hanging="426"/>
        <w:jc w:val="both"/>
        <w:rPr>
          <w:rFonts w:ascii="Arial" w:hAnsi="Arial" w:cs="Arial"/>
        </w:rPr>
      </w:pPr>
      <w:r w:rsidRPr="00A16139">
        <w:rPr>
          <w:rFonts w:ascii="Arial" w:hAnsi="Arial" w:cs="Arial"/>
        </w:rPr>
        <w:t xml:space="preserve">5) </w:t>
      </w:r>
      <w:r w:rsidRPr="00A16139">
        <w:rPr>
          <w:rFonts w:ascii="Arial" w:hAnsi="Arial" w:cs="Arial"/>
        </w:rPr>
        <w:tab/>
        <w:t>Yönetim tarafından onaylanmıştır.</w:t>
      </w:r>
    </w:p>
    <w:p w14:paraId="6B4E577A" w14:textId="77777777" w:rsidR="0037110E" w:rsidRPr="00A16139" w:rsidRDefault="0037110E" w:rsidP="0037110E">
      <w:pPr>
        <w:jc w:val="both"/>
        <w:rPr>
          <w:rFonts w:ascii="Arial" w:hAnsi="Arial" w:cs="Arial"/>
        </w:rPr>
      </w:pPr>
    </w:p>
    <w:p w14:paraId="377EC627" w14:textId="77777777" w:rsidR="0037110E" w:rsidRPr="00A16139" w:rsidRDefault="0037110E" w:rsidP="0037110E">
      <w:pPr>
        <w:jc w:val="both"/>
        <w:rPr>
          <w:rFonts w:ascii="Arial" w:hAnsi="Arial" w:cs="Arial"/>
        </w:rPr>
      </w:pPr>
      <w:r w:rsidRPr="00A16139">
        <w:rPr>
          <w:rFonts w:ascii="Arial" w:hAnsi="Arial" w:cs="Arial"/>
        </w:rPr>
        <w:t xml:space="preserve">c) </w:t>
      </w:r>
      <w:r w:rsidR="007F267B">
        <w:rPr>
          <w:rFonts w:ascii="Arial" w:hAnsi="Arial" w:cs="Arial"/>
        </w:rPr>
        <w:t xml:space="preserve">CDM </w:t>
      </w:r>
      <w:proofErr w:type="spellStart"/>
      <w:r w:rsidR="007F267B">
        <w:rPr>
          <w:rFonts w:ascii="Arial" w:hAnsi="Arial" w:cs="Arial"/>
        </w:rPr>
        <w:t>VISION</w:t>
      </w:r>
      <w:r w:rsidRPr="00A16139">
        <w:rPr>
          <w:rFonts w:ascii="Arial" w:hAnsi="Arial" w:cs="Arial"/>
        </w:rPr>
        <w:t>’</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w:t>
      </w:r>
      <w:r w:rsidRPr="00A16139">
        <w:rPr>
          <w:rFonts w:ascii="Arial" w:hAnsi="Arial" w:cs="Arial"/>
          <w:b/>
          <w:bCs/>
        </w:rPr>
        <w:t>risk değerlendirme yaklaşımını</w:t>
      </w:r>
      <w:r w:rsidRPr="00A16139">
        <w:rPr>
          <w:rFonts w:ascii="Arial" w:hAnsi="Arial" w:cs="Arial"/>
        </w:rPr>
        <w:t xml:space="preserve"> tanımlama.</w:t>
      </w:r>
    </w:p>
    <w:p w14:paraId="15849020" w14:textId="77777777" w:rsidR="0037110E" w:rsidRPr="00A16139" w:rsidRDefault="0037110E" w:rsidP="0037110E">
      <w:pPr>
        <w:jc w:val="both"/>
        <w:rPr>
          <w:rFonts w:ascii="Arial" w:hAnsi="Arial" w:cs="Arial"/>
        </w:rPr>
      </w:pPr>
    </w:p>
    <w:p w14:paraId="1999D9D1" w14:textId="77777777" w:rsidR="0037110E" w:rsidRPr="00A16139" w:rsidRDefault="0037110E" w:rsidP="0037110E">
      <w:pPr>
        <w:pStyle w:val="ListeParagraf"/>
        <w:numPr>
          <w:ilvl w:val="0"/>
          <w:numId w:val="18"/>
        </w:numPr>
        <w:jc w:val="both"/>
        <w:rPr>
          <w:rFonts w:ascii="Arial" w:hAnsi="Arial" w:cs="Arial"/>
        </w:rPr>
      </w:pPr>
      <w:proofErr w:type="spellStart"/>
      <w:r w:rsidRPr="00A16139">
        <w:rPr>
          <w:rFonts w:ascii="Arial" w:hAnsi="Arial" w:cs="Arial"/>
        </w:rPr>
        <w:t>BGYS’ye</w:t>
      </w:r>
      <w:proofErr w:type="spellEnd"/>
      <w:r w:rsidRPr="00A16139">
        <w:rPr>
          <w:rFonts w:ascii="Arial" w:hAnsi="Arial" w:cs="Arial"/>
        </w:rPr>
        <w:t xml:space="preserve"> ve tanımlanmış iş bilgisi güvenliğine, yasal ve düzenleyici gereksinimlere uygun bir risk değerlendirme metodolojisi tanımlanmıştır.</w:t>
      </w:r>
    </w:p>
    <w:p w14:paraId="3E45F7A0" w14:textId="77777777" w:rsidR="0037110E" w:rsidRPr="00A16139" w:rsidRDefault="0037110E" w:rsidP="0037110E">
      <w:pPr>
        <w:pStyle w:val="ListeParagraf"/>
        <w:ind w:left="1083"/>
        <w:jc w:val="both"/>
        <w:rPr>
          <w:rFonts w:ascii="Arial" w:hAnsi="Arial" w:cs="Arial"/>
        </w:rPr>
      </w:pPr>
    </w:p>
    <w:p w14:paraId="1D3980A8" w14:textId="77777777" w:rsidR="0037110E" w:rsidRPr="00A16139" w:rsidRDefault="0037110E" w:rsidP="0037110E">
      <w:pPr>
        <w:pStyle w:val="ListeParagraf"/>
        <w:numPr>
          <w:ilvl w:val="0"/>
          <w:numId w:val="18"/>
        </w:numPr>
        <w:jc w:val="both"/>
        <w:rPr>
          <w:rFonts w:ascii="Arial" w:hAnsi="Arial" w:cs="Arial"/>
        </w:rPr>
      </w:pPr>
      <w:r w:rsidRPr="00A16139">
        <w:rPr>
          <w:rFonts w:ascii="Arial" w:hAnsi="Arial" w:cs="Arial"/>
        </w:rPr>
        <w:t>Riskleri kabul etmek için kriterler geliştirme ve kabul edilebilir risk seviyeleri tanımlanmıştır.</w:t>
      </w:r>
    </w:p>
    <w:p w14:paraId="4209641B" w14:textId="77777777" w:rsidR="0037110E" w:rsidRPr="00A16139" w:rsidRDefault="0037110E" w:rsidP="0037110E">
      <w:pPr>
        <w:jc w:val="both"/>
        <w:rPr>
          <w:rFonts w:ascii="Arial" w:hAnsi="Arial" w:cs="Arial"/>
        </w:rPr>
      </w:pPr>
    </w:p>
    <w:p w14:paraId="7D5226B0" w14:textId="77777777" w:rsidR="0037110E" w:rsidRPr="00A16139" w:rsidRDefault="0037110E" w:rsidP="0037110E">
      <w:pPr>
        <w:jc w:val="both"/>
        <w:rPr>
          <w:rFonts w:ascii="Arial" w:hAnsi="Arial" w:cs="Arial"/>
        </w:rPr>
      </w:pPr>
      <w:r w:rsidRPr="00A16139">
        <w:rPr>
          <w:rFonts w:ascii="Arial" w:hAnsi="Arial" w:cs="Arial"/>
        </w:rPr>
        <w:t>Seçilen risk değerlendirme metodolojisi, risk değerlendirmelerinin karşılaştırılabilir ve yeniden üretilebilir sonuçlar üretmesini sağlamaktadır.</w:t>
      </w:r>
    </w:p>
    <w:p w14:paraId="53A327B2" w14:textId="77777777" w:rsidR="0037110E" w:rsidRPr="00A16139" w:rsidRDefault="0037110E" w:rsidP="0037110E">
      <w:pPr>
        <w:jc w:val="both"/>
        <w:rPr>
          <w:rFonts w:ascii="Arial" w:hAnsi="Arial" w:cs="Arial"/>
        </w:rPr>
      </w:pPr>
    </w:p>
    <w:p w14:paraId="3536B7F3" w14:textId="77777777" w:rsidR="0037110E" w:rsidRPr="00A16139" w:rsidRDefault="0037110E" w:rsidP="0037110E">
      <w:pPr>
        <w:jc w:val="both"/>
        <w:rPr>
          <w:rFonts w:ascii="Arial" w:hAnsi="Arial" w:cs="Arial"/>
        </w:rPr>
      </w:pPr>
      <w:r w:rsidRPr="00A16139">
        <w:rPr>
          <w:rFonts w:ascii="Arial" w:hAnsi="Arial" w:cs="Arial"/>
        </w:rPr>
        <w:t>d) Riskleri tanımlama.</w:t>
      </w:r>
    </w:p>
    <w:p w14:paraId="0F3BA86B" w14:textId="77777777" w:rsidR="0037110E" w:rsidRPr="00A16139" w:rsidRDefault="0037110E" w:rsidP="0037110E">
      <w:pPr>
        <w:jc w:val="both"/>
        <w:rPr>
          <w:rFonts w:ascii="Arial" w:hAnsi="Arial" w:cs="Arial"/>
        </w:rPr>
      </w:pPr>
    </w:p>
    <w:p w14:paraId="7EB8BAC1" w14:textId="77777777" w:rsidR="0037110E" w:rsidRPr="00A16139" w:rsidRDefault="0037110E" w:rsidP="0037110E">
      <w:pPr>
        <w:ind w:left="1134" w:hanging="425"/>
        <w:jc w:val="both"/>
        <w:rPr>
          <w:rFonts w:ascii="Arial" w:hAnsi="Arial" w:cs="Arial"/>
        </w:rPr>
      </w:pPr>
      <w:r w:rsidRPr="00A16139">
        <w:rPr>
          <w:rFonts w:ascii="Arial" w:hAnsi="Arial" w:cs="Arial"/>
        </w:rPr>
        <w:t xml:space="preserve">1) </w:t>
      </w:r>
      <w:r w:rsidRPr="00A16139">
        <w:rPr>
          <w:rFonts w:ascii="Arial" w:hAnsi="Arial" w:cs="Arial"/>
        </w:rPr>
        <w:tab/>
        <w:t>BGYS kapsamındaki varlıkları ve bu varlıkların sahiplerini tanımlama.</w:t>
      </w:r>
    </w:p>
    <w:p w14:paraId="0FE16C90" w14:textId="77777777" w:rsidR="0037110E" w:rsidRPr="00A16139" w:rsidRDefault="0037110E" w:rsidP="0037110E">
      <w:pPr>
        <w:ind w:left="1134" w:hanging="425"/>
        <w:jc w:val="both"/>
        <w:rPr>
          <w:rFonts w:ascii="Arial" w:hAnsi="Arial" w:cs="Arial"/>
        </w:rPr>
      </w:pPr>
      <w:r w:rsidRPr="00A16139">
        <w:rPr>
          <w:rFonts w:ascii="Arial" w:hAnsi="Arial" w:cs="Arial"/>
        </w:rPr>
        <w:t xml:space="preserve">2) </w:t>
      </w:r>
      <w:r w:rsidRPr="00A16139">
        <w:rPr>
          <w:rFonts w:ascii="Arial" w:hAnsi="Arial" w:cs="Arial"/>
        </w:rPr>
        <w:tab/>
        <w:t xml:space="preserve">Bu varlıklar için var olan tehditleri tanımlama. </w:t>
      </w:r>
    </w:p>
    <w:p w14:paraId="560E79E6" w14:textId="77777777" w:rsidR="0037110E" w:rsidRPr="00A16139" w:rsidRDefault="0037110E" w:rsidP="0037110E">
      <w:pPr>
        <w:ind w:left="1134" w:hanging="425"/>
        <w:jc w:val="both"/>
        <w:rPr>
          <w:rFonts w:ascii="Arial" w:hAnsi="Arial" w:cs="Arial"/>
        </w:rPr>
      </w:pPr>
      <w:r w:rsidRPr="00A16139">
        <w:rPr>
          <w:rFonts w:ascii="Arial" w:hAnsi="Arial" w:cs="Arial"/>
        </w:rPr>
        <w:t xml:space="preserve">3) </w:t>
      </w:r>
      <w:r w:rsidRPr="00A16139">
        <w:rPr>
          <w:rFonts w:ascii="Arial" w:hAnsi="Arial" w:cs="Arial"/>
        </w:rPr>
        <w:tab/>
        <w:t>Tehditlerin fayda sağlayabileceği açıklıkları tanımlama.</w:t>
      </w:r>
    </w:p>
    <w:p w14:paraId="04673F21" w14:textId="77777777" w:rsidR="0037110E" w:rsidRDefault="0037110E" w:rsidP="0037110E">
      <w:pPr>
        <w:ind w:left="1134" w:hanging="425"/>
        <w:jc w:val="both"/>
        <w:rPr>
          <w:rFonts w:ascii="Arial" w:hAnsi="Arial" w:cs="Arial"/>
        </w:rPr>
      </w:pPr>
      <w:r w:rsidRPr="00A16139">
        <w:rPr>
          <w:rFonts w:ascii="Arial" w:hAnsi="Arial" w:cs="Arial"/>
        </w:rPr>
        <w:t xml:space="preserve">4) </w:t>
      </w:r>
      <w:r w:rsidRPr="00A16139">
        <w:rPr>
          <w:rFonts w:ascii="Arial" w:hAnsi="Arial" w:cs="Arial"/>
        </w:rPr>
        <w:tab/>
        <w:t>Gizlilik, bütünlük ve kullanılabilirlik kayıplarının varlıklar üzerinde olabilecek etkilerini tanımlama.</w:t>
      </w:r>
    </w:p>
    <w:p w14:paraId="07ED8EE9" w14:textId="77777777" w:rsidR="0086708D" w:rsidRDefault="0086708D" w:rsidP="0037110E">
      <w:pPr>
        <w:ind w:left="1134" w:hanging="425"/>
        <w:jc w:val="both"/>
        <w:rPr>
          <w:rFonts w:ascii="Arial" w:hAnsi="Arial" w:cs="Arial"/>
        </w:rPr>
      </w:pPr>
    </w:p>
    <w:p w14:paraId="3F9043C8"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1C851FE8" w14:textId="77777777" w:rsidR="0086708D" w:rsidRPr="00A16139" w:rsidRDefault="0086708D" w:rsidP="0086708D">
      <w:pPr>
        <w:widowControl w:val="0"/>
        <w:snapToGrid w:val="0"/>
        <w:spacing w:line="240" w:lineRule="atLeast"/>
        <w:jc w:val="both"/>
        <w:rPr>
          <w:rFonts w:ascii="Arial" w:hAnsi="Arial" w:cs="Arial"/>
        </w:rPr>
      </w:pPr>
    </w:p>
    <w:p w14:paraId="3A25CF5D"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5790F295" w14:textId="77777777" w:rsidR="0086708D" w:rsidRPr="00A16139" w:rsidRDefault="0086708D" w:rsidP="0086708D">
      <w:pPr>
        <w:jc w:val="both"/>
        <w:rPr>
          <w:rFonts w:ascii="Arial" w:hAnsi="Arial" w:cs="Arial"/>
        </w:rPr>
      </w:pPr>
      <w:r>
        <w:rPr>
          <w:rFonts w:ascii="Arial" w:hAnsi="Arial" w:cs="Arial"/>
        </w:rPr>
        <w:t xml:space="preserve">Risk Yönetimi </w:t>
      </w:r>
      <w:r w:rsidRPr="00A16139">
        <w:rPr>
          <w:rFonts w:ascii="Arial" w:hAnsi="Arial" w:cs="Arial"/>
        </w:rPr>
        <w:t>Prosedürü PR.</w:t>
      </w:r>
      <w:r>
        <w:rPr>
          <w:rFonts w:ascii="Arial" w:hAnsi="Arial" w:cs="Arial"/>
        </w:rPr>
        <w:t>08</w:t>
      </w:r>
    </w:p>
    <w:p w14:paraId="6EB72920" w14:textId="77777777" w:rsidR="0037110E" w:rsidRPr="00364C5F" w:rsidRDefault="0037110E" w:rsidP="0037110E">
      <w:pPr>
        <w:ind w:left="1134" w:hanging="425"/>
        <w:jc w:val="both"/>
        <w:rPr>
          <w:rFonts w:ascii="Trebuchet MS" w:hAnsi="Trebuchet MS"/>
          <w:sz w:val="24"/>
          <w:szCs w:val="24"/>
        </w:rPr>
      </w:pPr>
    </w:p>
    <w:p w14:paraId="03B19927" w14:textId="77777777" w:rsidR="0037110E" w:rsidRPr="001E1537" w:rsidRDefault="0037110E" w:rsidP="0037110E">
      <w:pPr>
        <w:jc w:val="both"/>
        <w:rPr>
          <w:rFonts w:ascii="Arial" w:hAnsi="Arial" w:cs="Arial"/>
          <w:b/>
          <w:bCs/>
          <w:sz w:val="23"/>
          <w:szCs w:val="23"/>
        </w:rPr>
      </w:pPr>
      <w:r w:rsidRPr="001E1537">
        <w:rPr>
          <w:rFonts w:ascii="Arial" w:hAnsi="Arial" w:cs="Arial"/>
          <w:b/>
          <w:bCs/>
          <w:sz w:val="23"/>
          <w:szCs w:val="23"/>
        </w:rPr>
        <w:t>6.1.3. Bilgi güvenliği risk işleme</w:t>
      </w:r>
    </w:p>
    <w:p w14:paraId="4F4D2FA1" w14:textId="77777777" w:rsidR="0037110E" w:rsidRPr="00364C5F" w:rsidRDefault="0037110E" w:rsidP="0037110E">
      <w:pPr>
        <w:jc w:val="both"/>
        <w:rPr>
          <w:rFonts w:ascii="Trebuchet MS" w:hAnsi="Trebuchet MS"/>
          <w:sz w:val="24"/>
          <w:szCs w:val="24"/>
        </w:rPr>
      </w:pPr>
    </w:p>
    <w:p w14:paraId="5F2911BF" w14:textId="77777777" w:rsidR="0037110E" w:rsidRPr="00A16139" w:rsidRDefault="0037110E" w:rsidP="0037110E">
      <w:pPr>
        <w:jc w:val="both"/>
        <w:rPr>
          <w:rFonts w:ascii="Arial" w:hAnsi="Arial" w:cs="Arial"/>
        </w:rPr>
      </w:pPr>
      <w:r w:rsidRPr="00A16139">
        <w:rPr>
          <w:rFonts w:ascii="Arial" w:hAnsi="Arial" w:cs="Arial"/>
        </w:rPr>
        <w:t>a) Riskleri çözümleme ve derecelendirme.</w:t>
      </w:r>
    </w:p>
    <w:p w14:paraId="459AB98F" w14:textId="77777777" w:rsidR="0037110E" w:rsidRPr="00A16139" w:rsidRDefault="0037110E" w:rsidP="0037110E">
      <w:pPr>
        <w:jc w:val="both"/>
        <w:rPr>
          <w:rFonts w:ascii="Arial" w:hAnsi="Arial" w:cs="Arial"/>
        </w:rPr>
      </w:pPr>
    </w:p>
    <w:p w14:paraId="5BCD6F60"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 xml:space="preserve">Varlıkların gizliliğine, bütünlüğüne ya da kullanılabilirliğine ilişkin oluşan kayıpların olası sonuçlarını dikkate alarak, güvenlik başarısızlıklarından kaynaklanabilecek, </w:t>
      </w:r>
      <w:r w:rsidR="007F267B">
        <w:rPr>
          <w:rFonts w:ascii="Arial" w:hAnsi="Arial" w:cs="Arial"/>
        </w:rPr>
        <w:t>CDM VISION</w:t>
      </w:r>
      <w:r w:rsidRPr="00A16139">
        <w:rPr>
          <w:rFonts w:ascii="Arial" w:hAnsi="Arial" w:cs="Arial"/>
        </w:rPr>
        <w:t xml:space="preserve"> üzerindeki iş etkilerini değerlendirme.</w:t>
      </w:r>
    </w:p>
    <w:p w14:paraId="73369A34" w14:textId="77777777" w:rsidR="0037110E" w:rsidRPr="00A16139" w:rsidRDefault="0037110E" w:rsidP="0037110E">
      <w:pPr>
        <w:pStyle w:val="ListeParagraf"/>
        <w:ind w:left="993"/>
        <w:jc w:val="both"/>
        <w:rPr>
          <w:rFonts w:ascii="Arial" w:hAnsi="Arial" w:cs="Arial"/>
        </w:rPr>
      </w:pPr>
    </w:p>
    <w:p w14:paraId="10C69F0D"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Mevcut tehditler ve açıklıklar ve bu varlıklarla ilişkili etkiler ışığında oluşan güvenlik başarısızlıklarının gerçekçi olasılığını ve gerçekleştirilen mevcut kontrolleri değerlendirme.</w:t>
      </w:r>
    </w:p>
    <w:p w14:paraId="2ED06767" w14:textId="77777777" w:rsidR="0037110E" w:rsidRPr="00A16139" w:rsidRDefault="0037110E" w:rsidP="0037110E">
      <w:pPr>
        <w:pStyle w:val="ListeParagraf"/>
        <w:ind w:left="993"/>
        <w:jc w:val="both"/>
        <w:rPr>
          <w:rFonts w:ascii="Arial" w:hAnsi="Arial" w:cs="Arial"/>
        </w:rPr>
      </w:pPr>
    </w:p>
    <w:p w14:paraId="0C1B9E4E"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Risk seviyelerini tahmin etme.</w:t>
      </w:r>
    </w:p>
    <w:p w14:paraId="1A94DF8B" w14:textId="77777777" w:rsidR="0037110E" w:rsidRPr="00A16139" w:rsidRDefault="0037110E" w:rsidP="0037110E">
      <w:pPr>
        <w:pStyle w:val="ListeParagraf"/>
        <w:ind w:left="993"/>
        <w:jc w:val="both"/>
        <w:rPr>
          <w:rFonts w:ascii="Arial" w:hAnsi="Arial" w:cs="Arial"/>
        </w:rPr>
      </w:pPr>
    </w:p>
    <w:p w14:paraId="5C509CBA"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 xml:space="preserve">Risklerin kabul edilebilir mi olduğunu yoksa </w:t>
      </w:r>
      <w:r w:rsidR="007F267B">
        <w:rPr>
          <w:rFonts w:ascii="Arial" w:hAnsi="Arial" w:cs="Arial"/>
        </w:rPr>
        <w:t>CDM VISION</w:t>
      </w:r>
      <w:r w:rsidRPr="00A16139">
        <w:rPr>
          <w:rFonts w:ascii="Arial" w:hAnsi="Arial" w:cs="Arial"/>
        </w:rPr>
        <w:t xml:space="preserve"> faaliyetlerindeki riskleri kabul etmek için belirlenen kriterler kullanılarak iyileştirme mi gerektirdiğini belirleme.</w:t>
      </w:r>
    </w:p>
    <w:p w14:paraId="1B99857B" w14:textId="77777777" w:rsidR="0037110E" w:rsidRPr="00A16139" w:rsidRDefault="0037110E" w:rsidP="0037110E">
      <w:pPr>
        <w:jc w:val="both"/>
        <w:rPr>
          <w:rFonts w:ascii="Arial" w:hAnsi="Arial" w:cs="Arial"/>
        </w:rPr>
      </w:pPr>
    </w:p>
    <w:p w14:paraId="6BA28776" w14:textId="77777777" w:rsidR="0037110E" w:rsidRPr="00A16139" w:rsidRDefault="0037110E" w:rsidP="0037110E">
      <w:pPr>
        <w:jc w:val="both"/>
        <w:rPr>
          <w:rFonts w:ascii="Arial" w:hAnsi="Arial" w:cs="Arial"/>
        </w:rPr>
      </w:pPr>
      <w:r w:rsidRPr="00A16139">
        <w:rPr>
          <w:rFonts w:ascii="Arial" w:hAnsi="Arial" w:cs="Arial"/>
        </w:rPr>
        <w:t>b) Risklerin işlenmesi için seçenekleri tanımlama ve değerlendirme.</w:t>
      </w:r>
    </w:p>
    <w:p w14:paraId="5533BA85" w14:textId="77777777" w:rsidR="0037110E" w:rsidRPr="00A16139" w:rsidRDefault="0037110E" w:rsidP="0037110E">
      <w:pPr>
        <w:jc w:val="both"/>
        <w:rPr>
          <w:rFonts w:ascii="Arial" w:hAnsi="Arial" w:cs="Arial"/>
        </w:rPr>
      </w:pPr>
    </w:p>
    <w:p w14:paraId="3C875583" w14:textId="77777777" w:rsidR="0037110E" w:rsidRPr="00A16139" w:rsidRDefault="0037110E" w:rsidP="0037110E">
      <w:pPr>
        <w:jc w:val="both"/>
        <w:rPr>
          <w:rFonts w:ascii="Arial" w:hAnsi="Arial" w:cs="Arial"/>
        </w:rPr>
      </w:pPr>
      <w:r w:rsidRPr="00A16139">
        <w:rPr>
          <w:rFonts w:ascii="Arial" w:hAnsi="Arial" w:cs="Arial"/>
        </w:rPr>
        <w:t xml:space="preserve">Olası eylemler kapsamında aşağıdaki faaliyetler gerçekleştirilmiştir: </w:t>
      </w:r>
    </w:p>
    <w:p w14:paraId="2EE84A39" w14:textId="77777777" w:rsidR="0037110E" w:rsidRPr="00A16139" w:rsidRDefault="0037110E" w:rsidP="0037110E">
      <w:pPr>
        <w:jc w:val="both"/>
        <w:rPr>
          <w:rFonts w:ascii="Arial" w:hAnsi="Arial" w:cs="Arial"/>
        </w:rPr>
      </w:pPr>
    </w:p>
    <w:p w14:paraId="20743910"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Uygun kontroller uygulanmaktadır,</w:t>
      </w:r>
    </w:p>
    <w:p w14:paraId="25BDD1D0" w14:textId="77777777" w:rsidR="0037110E" w:rsidRPr="00A16139" w:rsidRDefault="007F267B" w:rsidP="0037110E">
      <w:pPr>
        <w:pStyle w:val="ListeParagraf"/>
        <w:numPr>
          <w:ilvl w:val="0"/>
          <w:numId w:val="20"/>
        </w:numPr>
        <w:jc w:val="both"/>
        <w:rPr>
          <w:rFonts w:ascii="Arial" w:hAnsi="Arial" w:cs="Arial"/>
        </w:rPr>
      </w:pPr>
      <w:r>
        <w:rPr>
          <w:rFonts w:ascii="Arial" w:hAnsi="Arial" w:cs="Arial"/>
        </w:rPr>
        <w:t xml:space="preserve">CDM </w:t>
      </w:r>
      <w:proofErr w:type="spellStart"/>
      <w:r>
        <w:rPr>
          <w:rFonts w:ascii="Arial" w:hAnsi="Arial" w:cs="Arial"/>
        </w:rPr>
        <w:t>VISION</w:t>
      </w:r>
      <w:r w:rsidR="0037110E" w:rsidRPr="00A16139">
        <w:rPr>
          <w:rFonts w:ascii="Arial" w:hAnsi="Arial" w:cs="Arial"/>
        </w:rPr>
        <w:t>’</w:t>
      </w:r>
      <w:r w:rsidR="005571C7">
        <w:rPr>
          <w:rFonts w:ascii="Arial" w:hAnsi="Arial" w:cs="Arial"/>
        </w:rPr>
        <w:t>ı</w:t>
      </w:r>
      <w:r w:rsidR="0037110E" w:rsidRPr="00A16139">
        <w:rPr>
          <w:rFonts w:ascii="Arial" w:hAnsi="Arial" w:cs="Arial"/>
        </w:rPr>
        <w:t>n</w:t>
      </w:r>
      <w:proofErr w:type="spellEnd"/>
      <w:r w:rsidR="0037110E" w:rsidRPr="00A16139">
        <w:rPr>
          <w:rFonts w:ascii="Arial" w:hAnsi="Arial" w:cs="Arial"/>
        </w:rPr>
        <w:t xml:space="preserve"> politikalarını ve riskleri kabul etme kriterlerini açıkça karşılaması şartıyla, bilerek ve nesnel olarak risklerin kabul edilmesi sağlanmıştır, </w:t>
      </w:r>
    </w:p>
    <w:p w14:paraId="7E26D879"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Risklerden kaçınma sağlanmıştır ve</w:t>
      </w:r>
    </w:p>
    <w:p w14:paraId="334B97D6"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İlişkili iş risklerini diğer taraflara, örneğin, sigorta şirketlerine, tedarikçilere aktarma yapılmıştır.</w:t>
      </w:r>
    </w:p>
    <w:p w14:paraId="760CCC93" w14:textId="77777777" w:rsidR="0037110E" w:rsidRPr="00A16139" w:rsidRDefault="0037110E" w:rsidP="0037110E">
      <w:pPr>
        <w:jc w:val="both"/>
        <w:rPr>
          <w:rFonts w:ascii="Arial" w:hAnsi="Arial" w:cs="Arial"/>
        </w:rPr>
      </w:pPr>
    </w:p>
    <w:p w14:paraId="64110974" w14:textId="77777777" w:rsidR="0037110E" w:rsidRPr="00A16139" w:rsidRDefault="0037110E" w:rsidP="0037110E">
      <w:pPr>
        <w:jc w:val="both"/>
        <w:rPr>
          <w:rFonts w:ascii="Arial" w:hAnsi="Arial" w:cs="Arial"/>
        </w:rPr>
      </w:pPr>
      <w:r w:rsidRPr="00A16139">
        <w:rPr>
          <w:rFonts w:ascii="Arial" w:hAnsi="Arial" w:cs="Arial"/>
        </w:rPr>
        <w:t xml:space="preserve">c) Risklerin işlenmesi için kontrol amaçları ve kontrolleri seçme. </w:t>
      </w:r>
    </w:p>
    <w:p w14:paraId="7CA49043" w14:textId="77777777" w:rsidR="0037110E" w:rsidRPr="00A16139" w:rsidRDefault="0037110E" w:rsidP="0037110E">
      <w:pPr>
        <w:jc w:val="both"/>
        <w:rPr>
          <w:rFonts w:ascii="Arial" w:hAnsi="Arial" w:cs="Arial"/>
        </w:rPr>
      </w:pPr>
    </w:p>
    <w:p w14:paraId="503F5479" w14:textId="77777777" w:rsidR="0037110E" w:rsidRPr="00A16139" w:rsidRDefault="0037110E" w:rsidP="0037110E">
      <w:pPr>
        <w:jc w:val="both"/>
        <w:rPr>
          <w:rFonts w:ascii="Arial" w:hAnsi="Arial" w:cs="Arial"/>
        </w:rPr>
      </w:pPr>
      <w:r w:rsidRPr="00A16139">
        <w:rPr>
          <w:rFonts w:ascii="Arial" w:hAnsi="Arial" w:cs="Arial"/>
        </w:rPr>
        <w:t>Kontrol amaçları ve kontroller, risk değerlendirme ve risk işleme proseslerince tanımlanan gereksinimleri karşılamak için seçilmekte ve gerçekleştirilmektedir.</w:t>
      </w:r>
    </w:p>
    <w:p w14:paraId="289882CC" w14:textId="77777777" w:rsidR="0037110E" w:rsidRPr="00A16139" w:rsidRDefault="0037110E" w:rsidP="0037110E">
      <w:pPr>
        <w:jc w:val="both"/>
        <w:rPr>
          <w:rFonts w:ascii="Arial" w:hAnsi="Arial" w:cs="Arial"/>
        </w:rPr>
      </w:pPr>
    </w:p>
    <w:p w14:paraId="7DDE819B" w14:textId="77777777" w:rsidR="0037110E" w:rsidRPr="00A16139" w:rsidRDefault="0037110E" w:rsidP="0037110E">
      <w:pPr>
        <w:jc w:val="both"/>
        <w:rPr>
          <w:rFonts w:ascii="Arial" w:hAnsi="Arial" w:cs="Arial"/>
        </w:rPr>
      </w:pPr>
      <w:r w:rsidRPr="00A16139">
        <w:rPr>
          <w:rFonts w:ascii="Arial" w:hAnsi="Arial" w:cs="Arial"/>
        </w:rPr>
        <w:t>Ek A’daki kontrol amaçları ve kontroller, tanımlanan gereksinimleri kapsamak için uygun olduğundan bu prosesin bir parçası olarak seçilmektedir.</w:t>
      </w:r>
    </w:p>
    <w:p w14:paraId="5C1F0BAC" w14:textId="77777777" w:rsidR="0037110E" w:rsidRPr="00A16139" w:rsidRDefault="0037110E" w:rsidP="0037110E">
      <w:pPr>
        <w:jc w:val="both"/>
        <w:rPr>
          <w:rFonts w:ascii="Arial" w:hAnsi="Arial" w:cs="Arial"/>
        </w:rPr>
      </w:pPr>
    </w:p>
    <w:p w14:paraId="2E0FA2C6" w14:textId="77777777" w:rsidR="0037110E" w:rsidRPr="00A16139" w:rsidRDefault="0037110E" w:rsidP="0037110E">
      <w:pPr>
        <w:jc w:val="both"/>
        <w:rPr>
          <w:rFonts w:ascii="Arial" w:hAnsi="Arial" w:cs="Arial"/>
        </w:rPr>
      </w:pPr>
      <w:r w:rsidRPr="00A16139">
        <w:rPr>
          <w:rFonts w:ascii="Arial" w:hAnsi="Arial" w:cs="Arial"/>
        </w:rPr>
        <w:t>d) Sunulan artık risklere ilişkin yönetim onayı edinilmiştir.</w:t>
      </w:r>
    </w:p>
    <w:p w14:paraId="28E43EE0" w14:textId="77777777" w:rsidR="0037110E" w:rsidRPr="00A16139" w:rsidRDefault="0037110E" w:rsidP="0037110E">
      <w:pPr>
        <w:jc w:val="both"/>
        <w:rPr>
          <w:rFonts w:ascii="Arial" w:hAnsi="Arial" w:cs="Arial"/>
        </w:rPr>
      </w:pPr>
    </w:p>
    <w:p w14:paraId="574CF303" w14:textId="77777777" w:rsidR="0037110E" w:rsidRPr="00A16139" w:rsidRDefault="0037110E" w:rsidP="0037110E">
      <w:pPr>
        <w:jc w:val="both"/>
        <w:rPr>
          <w:rFonts w:ascii="Arial" w:hAnsi="Arial" w:cs="Arial"/>
        </w:rPr>
      </w:pPr>
      <w:r w:rsidRPr="00A16139">
        <w:rPr>
          <w:rFonts w:ascii="Arial" w:hAnsi="Arial" w:cs="Arial"/>
        </w:rPr>
        <w:t>e</w:t>
      </w:r>
      <w:r>
        <w:rPr>
          <w:rFonts w:ascii="Arial" w:hAnsi="Arial" w:cs="Arial"/>
        </w:rPr>
        <w:t xml:space="preserve">) </w:t>
      </w:r>
      <w:proofErr w:type="spellStart"/>
      <w:r>
        <w:rPr>
          <w:rFonts w:ascii="Arial" w:hAnsi="Arial" w:cs="Arial"/>
        </w:rPr>
        <w:t>BGYS’n</w:t>
      </w:r>
      <w:r w:rsidRPr="00A16139">
        <w:rPr>
          <w:rFonts w:ascii="Arial" w:hAnsi="Arial" w:cs="Arial"/>
        </w:rPr>
        <w:t>i</w:t>
      </w:r>
      <w:proofErr w:type="spellEnd"/>
      <w:r w:rsidRPr="00A16139">
        <w:rPr>
          <w:rFonts w:ascii="Arial" w:hAnsi="Arial" w:cs="Arial"/>
        </w:rPr>
        <w:t xml:space="preserve"> gerçekleştirmek ve işletmek için yönetim yetkilendirmesi yapılmış olup, yönetim temsilcisi yetkilidir.</w:t>
      </w:r>
    </w:p>
    <w:p w14:paraId="3E13998D" w14:textId="77777777" w:rsidR="0037110E" w:rsidRPr="00A16139" w:rsidRDefault="0037110E" w:rsidP="0037110E">
      <w:pPr>
        <w:jc w:val="both"/>
        <w:rPr>
          <w:rFonts w:ascii="Arial" w:hAnsi="Arial" w:cs="Arial"/>
        </w:rPr>
      </w:pPr>
    </w:p>
    <w:p w14:paraId="10F67970" w14:textId="77777777" w:rsidR="0037110E" w:rsidRDefault="0037110E" w:rsidP="0037110E">
      <w:pPr>
        <w:jc w:val="both"/>
        <w:rPr>
          <w:rFonts w:ascii="Arial" w:hAnsi="Arial" w:cs="Arial"/>
        </w:rPr>
      </w:pPr>
      <w:r w:rsidRPr="00A16139">
        <w:rPr>
          <w:rFonts w:ascii="Arial" w:hAnsi="Arial" w:cs="Arial"/>
        </w:rPr>
        <w:t xml:space="preserve">f) </w:t>
      </w:r>
      <w:r w:rsidRPr="00A16139">
        <w:rPr>
          <w:rFonts w:ascii="Arial" w:hAnsi="Arial" w:cs="Arial"/>
          <w:b/>
          <w:bCs/>
        </w:rPr>
        <w:t>Uygulanabilirlik Bildirgesi</w:t>
      </w:r>
      <w:r w:rsidRPr="00A16139">
        <w:rPr>
          <w:rFonts w:ascii="Arial" w:hAnsi="Arial" w:cs="Arial"/>
        </w:rPr>
        <w:t xml:space="preserve"> hazırlanmıştır.</w:t>
      </w:r>
    </w:p>
    <w:p w14:paraId="5A9D6E8A" w14:textId="77777777" w:rsidR="0086708D" w:rsidRDefault="0086708D" w:rsidP="0037110E">
      <w:pPr>
        <w:jc w:val="both"/>
        <w:rPr>
          <w:rFonts w:ascii="Arial" w:hAnsi="Arial" w:cs="Arial"/>
        </w:rPr>
      </w:pPr>
    </w:p>
    <w:p w14:paraId="64A68E74"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64B3EEAD" w14:textId="77777777" w:rsidR="0086708D" w:rsidRPr="00A16139" w:rsidRDefault="0086708D" w:rsidP="0086708D">
      <w:pPr>
        <w:widowControl w:val="0"/>
        <w:snapToGrid w:val="0"/>
        <w:spacing w:line="240" w:lineRule="atLeast"/>
        <w:jc w:val="both"/>
        <w:rPr>
          <w:rFonts w:ascii="Arial" w:hAnsi="Arial" w:cs="Arial"/>
        </w:rPr>
      </w:pPr>
    </w:p>
    <w:p w14:paraId="65D84A52"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35A82613" w14:textId="77777777" w:rsidR="0086708D" w:rsidRPr="00A16139" w:rsidRDefault="0086708D" w:rsidP="0037110E">
      <w:pPr>
        <w:jc w:val="both"/>
        <w:rPr>
          <w:rFonts w:ascii="Arial" w:hAnsi="Arial" w:cs="Arial"/>
        </w:rPr>
      </w:pPr>
      <w:r>
        <w:rPr>
          <w:rFonts w:ascii="Arial" w:hAnsi="Arial" w:cs="Arial"/>
        </w:rPr>
        <w:t xml:space="preserve">Risk Yönetimi </w:t>
      </w:r>
      <w:r w:rsidRPr="00A16139">
        <w:rPr>
          <w:rFonts w:ascii="Arial" w:hAnsi="Arial" w:cs="Arial"/>
        </w:rPr>
        <w:t>Prosedürü PR.</w:t>
      </w:r>
      <w:r>
        <w:rPr>
          <w:rFonts w:ascii="Arial" w:hAnsi="Arial" w:cs="Arial"/>
        </w:rPr>
        <w:t>08</w:t>
      </w:r>
    </w:p>
    <w:p w14:paraId="0EC96B2A" w14:textId="77777777" w:rsidR="0037110E" w:rsidRDefault="0037110E" w:rsidP="0037110E">
      <w:pPr>
        <w:jc w:val="both"/>
        <w:rPr>
          <w:rFonts w:ascii="Trebuchet MS" w:hAnsi="Trebuchet MS"/>
          <w:sz w:val="24"/>
          <w:szCs w:val="24"/>
        </w:rPr>
      </w:pPr>
    </w:p>
    <w:p w14:paraId="6020EFF1" w14:textId="77777777" w:rsidR="0037110E" w:rsidRDefault="0037110E" w:rsidP="0037110E">
      <w:pPr>
        <w:pStyle w:val="Default"/>
        <w:rPr>
          <w:b/>
          <w:bCs/>
          <w:sz w:val="23"/>
          <w:szCs w:val="23"/>
        </w:rPr>
      </w:pPr>
      <w:r>
        <w:rPr>
          <w:b/>
          <w:bCs/>
          <w:sz w:val="23"/>
          <w:szCs w:val="23"/>
        </w:rPr>
        <w:t>6.2 Bilgi güvenliği amaçları ve bu amaçları başarmak için planlama</w:t>
      </w:r>
    </w:p>
    <w:p w14:paraId="6AA1C78A" w14:textId="77777777" w:rsidR="0037110E" w:rsidRDefault="0037110E" w:rsidP="0037110E">
      <w:pPr>
        <w:pStyle w:val="Default"/>
        <w:rPr>
          <w:sz w:val="23"/>
          <w:szCs w:val="23"/>
        </w:rPr>
      </w:pPr>
      <w:r>
        <w:rPr>
          <w:b/>
          <w:bCs/>
          <w:sz w:val="23"/>
          <w:szCs w:val="23"/>
        </w:rPr>
        <w:t xml:space="preserve"> </w:t>
      </w:r>
    </w:p>
    <w:p w14:paraId="5B70F4EA" w14:textId="77777777" w:rsidR="0037110E" w:rsidRDefault="007F267B" w:rsidP="0037110E">
      <w:pPr>
        <w:jc w:val="both"/>
        <w:rPr>
          <w:rFonts w:ascii="Arial" w:hAnsi="Arial" w:cs="Arial"/>
        </w:rPr>
      </w:pPr>
      <w:r>
        <w:rPr>
          <w:rFonts w:ascii="Arial" w:hAnsi="Arial" w:cs="Arial"/>
        </w:rPr>
        <w:t>CDM VISION</w:t>
      </w:r>
      <w:r w:rsidR="0037110E" w:rsidRPr="00A16139">
        <w:rPr>
          <w:rFonts w:ascii="Arial" w:hAnsi="Arial" w:cs="Arial"/>
        </w:rPr>
        <w:t>, uygun işlevler ve seviyelerde bilgi güvenliği amaçlarını Bilgi Güvenliği Yönetim Sistemi Prosedüründe tanımlamıştır.</w:t>
      </w:r>
    </w:p>
    <w:p w14:paraId="1770918C" w14:textId="77777777" w:rsidR="00CE50D7" w:rsidRPr="00E73C3F" w:rsidRDefault="00CE50D7" w:rsidP="00CE50D7">
      <w:pPr>
        <w:jc w:val="both"/>
        <w:rPr>
          <w:rFonts w:ascii="Arial" w:hAnsi="Arial" w:cs="Arial"/>
          <w:b/>
        </w:rPr>
      </w:pPr>
      <w:r w:rsidRPr="00E73C3F">
        <w:rPr>
          <w:rFonts w:ascii="Arial" w:hAnsi="Arial" w:cs="Arial"/>
          <w:b/>
        </w:rPr>
        <w:t xml:space="preserve">6.3 Değişikliklerin Planlanması </w:t>
      </w:r>
    </w:p>
    <w:p w14:paraId="548C67D9" w14:textId="77777777" w:rsidR="00CE50D7" w:rsidRDefault="00CE50D7" w:rsidP="00CE50D7">
      <w:pPr>
        <w:jc w:val="both"/>
        <w:rPr>
          <w:rFonts w:ascii="Arial" w:hAnsi="Arial" w:cs="Arial"/>
        </w:rPr>
      </w:pPr>
      <w:r>
        <w:rPr>
          <w:rFonts w:ascii="Arial" w:hAnsi="Arial" w:cs="Arial"/>
        </w:rPr>
        <w:t xml:space="preserve">Kuruluşumuzda BGYS kapsamında değişiklik ihtiyacı </w:t>
      </w:r>
      <w:proofErr w:type="spellStart"/>
      <w:proofErr w:type="gramStart"/>
      <w:r>
        <w:rPr>
          <w:rFonts w:ascii="Arial" w:hAnsi="Arial" w:cs="Arial"/>
        </w:rPr>
        <w:t>belirlendiğinde,değişiklikler</w:t>
      </w:r>
      <w:proofErr w:type="spellEnd"/>
      <w:proofErr w:type="gramEnd"/>
      <w:r>
        <w:rPr>
          <w:rFonts w:ascii="Arial" w:hAnsi="Arial" w:cs="Arial"/>
        </w:rPr>
        <w:t xml:space="preserve"> planlı bir şekilde gerçekleştirilmektedir.</w:t>
      </w:r>
    </w:p>
    <w:p w14:paraId="2978CE51" w14:textId="77777777" w:rsidR="00CE50D7" w:rsidRDefault="00CE50D7" w:rsidP="00CE50D7">
      <w:pPr>
        <w:jc w:val="both"/>
        <w:rPr>
          <w:rFonts w:ascii="Arial" w:hAnsi="Arial" w:cs="Arial"/>
        </w:rPr>
      </w:pPr>
      <w:r>
        <w:rPr>
          <w:rFonts w:ascii="Arial" w:hAnsi="Arial" w:cs="Arial"/>
        </w:rPr>
        <w:t xml:space="preserve">-BGYS Organizasyon yapısı </w:t>
      </w:r>
      <w:proofErr w:type="gramStart"/>
      <w:r>
        <w:rPr>
          <w:rFonts w:ascii="Arial" w:hAnsi="Arial" w:cs="Arial"/>
        </w:rPr>
        <w:t>değişiklikleri ,</w:t>
      </w:r>
      <w:proofErr w:type="gramEnd"/>
    </w:p>
    <w:p w14:paraId="1A8FD524" w14:textId="77777777" w:rsidR="00CE50D7" w:rsidRDefault="00CE50D7" w:rsidP="00CE50D7">
      <w:pPr>
        <w:jc w:val="both"/>
        <w:rPr>
          <w:rFonts w:ascii="Arial" w:hAnsi="Arial" w:cs="Arial"/>
        </w:rPr>
      </w:pPr>
      <w:r>
        <w:rPr>
          <w:rFonts w:ascii="Arial" w:hAnsi="Arial" w:cs="Arial"/>
        </w:rPr>
        <w:t xml:space="preserve">-Kapsam ve bağlam </w:t>
      </w:r>
      <w:proofErr w:type="gramStart"/>
      <w:r>
        <w:rPr>
          <w:rFonts w:ascii="Arial" w:hAnsi="Arial" w:cs="Arial"/>
        </w:rPr>
        <w:t>değişiklikleri ,</w:t>
      </w:r>
      <w:proofErr w:type="gramEnd"/>
    </w:p>
    <w:p w14:paraId="1AF08625" w14:textId="77777777" w:rsidR="00CE50D7" w:rsidRDefault="00CE50D7" w:rsidP="00CE50D7">
      <w:pPr>
        <w:jc w:val="both"/>
        <w:rPr>
          <w:rFonts w:ascii="Arial" w:hAnsi="Arial" w:cs="Arial"/>
        </w:rPr>
      </w:pPr>
      <w:r>
        <w:rPr>
          <w:rFonts w:ascii="Arial" w:hAnsi="Arial" w:cs="Arial"/>
        </w:rPr>
        <w:t>-İlgili taraf beklenti ve gereksinimlere ait değişiklikler,</w:t>
      </w:r>
    </w:p>
    <w:p w14:paraId="1856F889" w14:textId="77777777" w:rsidR="00CE50D7" w:rsidRDefault="00CE50D7" w:rsidP="00CE50D7">
      <w:pPr>
        <w:jc w:val="both"/>
        <w:rPr>
          <w:rFonts w:ascii="Arial" w:hAnsi="Arial" w:cs="Arial"/>
        </w:rPr>
      </w:pPr>
      <w:r>
        <w:rPr>
          <w:rFonts w:ascii="Arial" w:hAnsi="Arial" w:cs="Arial"/>
        </w:rPr>
        <w:t>-Standart versiyon değişiklikleri ve düzeltmeleri,</w:t>
      </w:r>
    </w:p>
    <w:p w14:paraId="5B8950FF" w14:textId="77777777" w:rsidR="00CE50D7" w:rsidRDefault="00CE50D7" w:rsidP="00CE50D7">
      <w:pPr>
        <w:jc w:val="both"/>
        <w:rPr>
          <w:rFonts w:ascii="Arial" w:hAnsi="Arial" w:cs="Arial"/>
        </w:rPr>
      </w:pPr>
      <w:r>
        <w:rPr>
          <w:rFonts w:ascii="Arial" w:hAnsi="Arial" w:cs="Arial"/>
        </w:rPr>
        <w:t xml:space="preserve">-Yasal gerekliliklere ait </w:t>
      </w:r>
      <w:proofErr w:type="gramStart"/>
      <w:r>
        <w:rPr>
          <w:rFonts w:ascii="Arial" w:hAnsi="Arial" w:cs="Arial"/>
        </w:rPr>
        <w:t>değişiklikler ,</w:t>
      </w:r>
      <w:proofErr w:type="gramEnd"/>
    </w:p>
    <w:p w14:paraId="3DF52D70" w14:textId="77777777" w:rsidR="00CE50D7" w:rsidRDefault="00CE50D7" w:rsidP="00CE50D7">
      <w:pPr>
        <w:jc w:val="both"/>
        <w:rPr>
          <w:rFonts w:ascii="Arial" w:hAnsi="Arial" w:cs="Arial"/>
        </w:rPr>
      </w:pPr>
      <w:r>
        <w:rPr>
          <w:rFonts w:ascii="Arial" w:hAnsi="Arial" w:cs="Arial"/>
        </w:rPr>
        <w:t>-Yönetmelik değişiklikleri</w:t>
      </w:r>
    </w:p>
    <w:p w14:paraId="01DD039F" w14:textId="77777777" w:rsidR="00CE50D7" w:rsidRDefault="00CE50D7" w:rsidP="00CE50D7">
      <w:pPr>
        <w:jc w:val="both"/>
        <w:rPr>
          <w:rFonts w:ascii="Arial" w:hAnsi="Arial" w:cs="Arial"/>
        </w:rPr>
      </w:pPr>
      <w:r>
        <w:rPr>
          <w:rFonts w:ascii="Arial" w:hAnsi="Arial" w:cs="Arial"/>
        </w:rPr>
        <w:t>-Sözleşmelere bağlı değişiklikler,</w:t>
      </w:r>
    </w:p>
    <w:p w14:paraId="16E0ADC0" w14:textId="77777777" w:rsidR="00CE50D7" w:rsidRDefault="00CE50D7" w:rsidP="00CE50D7">
      <w:pPr>
        <w:jc w:val="both"/>
        <w:rPr>
          <w:rFonts w:ascii="Arial" w:hAnsi="Arial" w:cs="Arial"/>
        </w:rPr>
      </w:pPr>
      <w:r>
        <w:rPr>
          <w:rFonts w:ascii="Arial" w:hAnsi="Arial" w:cs="Arial"/>
        </w:rPr>
        <w:t>-Kontroller ve politikalardaki değişiklikler,</w:t>
      </w:r>
    </w:p>
    <w:p w14:paraId="44766110" w14:textId="77777777" w:rsidR="00CE50D7" w:rsidRDefault="00CE50D7" w:rsidP="00CE50D7">
      <w:pPr>
        <w:jc w:val="both"/>
        <w:rPr>
          <w:rFonts w:ascii="Arial" w:hAnsi="Arial" w:cs="Arial"/>
        </w:rPr>
      </w:pPr>
      <w:r>
        <w:rPr>
          <w:rFonts w:ascii="Arial" w:hAnsi="Arial" w:cs="Arial"/>
        </w:rPr>
        <w:t>-</w:t>
      </w:r>
      <w:proofErr w:type="gramStart"/>
      <w:r>
        <w:rPr>
          <w:rFonts w:ascii="Arial" w:hAnsi="Arial" w:cs="Arial"/>
        </w:rPr>
        <w:t>Süreçlerde ,prosedürlerdeki</w:t>
      </w:r>
      <w:proofErr w:type="gramEnd"/>
      <w:r>
        <w:rPr>
          <w:rFonts w:ascii="Arial" w:hAnsi="Arial" w:cs="Arial"/>
        </w:rPr>
        <w:t xml:space="preserve"> </w:t>
      </w:r>
      <w:proofErr w:type="gramStart"/>
      <w:r>
        <w:rPr>
          <w:rFonts w:ascii="Arial" w:hAnsi="Arial" w:cs="Arial"/>
        </w:rPr>
        <w:t>değişiklikler ,</w:t>
      </w:r>
      <w:proofErr w:type="gramEnd"/>
    </w:p>
    <w:p w14:paraId="0C768A24" w14:textId="77777777" w:rsidR="00CE50D7" w:rsidRDefault="00CE50D7" w:rsidP="00CE50D7">
      <w:pPr>
        <w:jc w:val="both"/>
        <w:rPr>
          <w:rFonts w:ascii="Arial" w:hAnsi="Arial" w:cs="Arial"/>
        </w:rPr>
      </w:pPr>
      <w:r>
        <w:rPr>
          <w:rFonts w:ascii="Arial" w:hAnsi="Arial" w:cs="Arial"/>
        </w:rPr>
        <w:t>-Bilgi güvenliği rolleri ve sorumluluklarındaki değişiklikler</w:t>
      </w:r>
    </w:p>
    <w:p w14:paraId="3A9E4D10" w14:textId="77777777" w:rsidR="00CE50D7" w:rsidRDefault="00CE50D7" w:rsidP="00CE50D7">
      <w:pPr>
        <w:jc w:val="both"/>
        <w:rPr>
          <w:rFonts w:ascii="Arial" w:hAnsi="Arial" w:cs="Arial"/>
        </w:rPr>
      </w:pPr>
      <w:r>
        <w:rPr>
          <w:rFonts w:ascii="Arial" w:hAnsi="Arial" w:cs="Arial"/>
        </w:rPr>
        <w:t xml:space="preserve">Değişiklik ihtiyacı belirlendiğinde yapılacak değişiklikler planlanarak sistem üzerindeki </w:t>
      </w:r>
      <w:proofErr w:type="spellStart"/>
      <w:proofErr w:type="gramStart"/>
      <w:r>
        <w:rPr>
          <w:rFonts w:ascii="Arial" w:hAnsi="Arial" w:cs="Arial"/>
        </w:rPr>
        <w:t>riskleri,etkileri</w:t>
      </w:r>
      <w:proofErr w:type="spellEnd"/>
      <w:proofErr w:type="gramEnd"/>
      <w:r>
        <w:rPr>
          <w:rFonts w:ascii="Arial" w:hAnsi="Arial" w:cs="Arial"/>
        </w:rPr>
        <w:t xml:space="preserve"> ve gereksinimleri belirlenir.</w:t>
      </w:r>
    </w:p>
    <w:p w14:paraId="65FF2B50" w14:textId="77777777" w:rsidR="00CE50D7" w:rsidRDefault="00CE50D7" w:rsidP="00CE50D7">
      <w:pPr>
        <w:jc w:val="both"/>
        <w:rPr>
          <w:rFonts w:ascii="Arial" w:hAnsi="Arial" w:cs="Arial"/>
        </w:rPr>
      </w:pPr>
      <w:r>
        <w:rPr>
          <w:rFonts w:ascii="Arial" w:hAnsi="Arial" w:cs="Arial"/>
        </w:rPr>
        <w:t xml:space="preserve">Değişiklik durumu belli olduğunda ilgili birim üst yönetime rapor hazırlar üst yönetimden alınan onay sonrasında değişikliklerin meydana geldikten sonraki </w:t>
      </w:r>
      <w:proofErr w:type="spellStart"/>
      <w:proofErr w:type="gramStart"/>
      <w:r>
        <w:rPr>
          <w:rFonts w:ascii="Arial" w:hAnsi="Arial" w:cs="Arial"/>
        </w:rPr>
        <w:t>riskleri,etkileri</w:t>
      </w:r>
      <w:proofErr w:type="spellEnd"/>
      <w:proofErr w:type="gramEnd"/>
      <w:r>
        <w:rPr>
          <w:rFonts w:ascii="Arial" w:hAnsi="Arial" w:cs="Arial"/>
        </w:rPr>
        <w:t xml:space="preserve"> ve ihtiyaçlarını </w:t>
      </w:r>
      <w:proofErr w:type="spellStart"/>
      <w:proofErr w:type="gramStart"/>
      <w:r>
        <w:rPr>
          <w:rFonts w:ascii="Arial" w:hAnsi="Arial" w:cs="Arial"/>
        </w:rPr>
        <w:t>belirlenir.Sonrasında</w:t>
      </w:r>
      <w:proofErr w:type="spellEnd"/>
      <w:proofErr w:type="gramEnd"/>
      <w:r>
        <w:rPr>
          <w:rFonts w:ascii="Arial" w:hAnsi="Arial" w:cs="Arial"/>
        </w:rPr>
        <w:t xml:space="preserve"> değişiklikle alakalı bir plan </w:t>
      </w:r>
      <w:proofErr w:type="spellStart"/>
      <w:proofErr w:type="gramStart"/>
      <w:r>
        <w:rPr>
          <w:rFonts w:ascii="Arial" w:hAnsi="Arial" w:cs="Arial"/>
        </w:rPr>
        <w:t>oluşturulur,oluşturulan</w:t>
      </w:r>
      <w:proofErr w:type="spellEnd"/>
      <w:proofErr w:type="gramEnd"/>
      <w:r>
        <w:rPr>
          <w:rFonts w:ascii="Arial" w:hAnsi="Arial" w:cs="Arial"/>
        </w:rPr>
        <w:t xml:space="preserve"> plan üst yönetim onayına </w:t>
      </w:r>
      <w:proofErr w:type="spellStart"/>
      <w:proofErr w:type="gramStart"/>
      <w:r>
        <w:rPr>
          <w:rFonts w:ascii="Arial" w:hAnsi="Arial" w:cs="Arial"/>
        </w:rPr>
        <w:t>sunulur.Onay</w:t>
      </w:r>
      <w:proofErr w:type="spellEnd"/>
      <w:proofErr w:type="gramEnd"/>
      <w:r>
        <w:rPr>
          <w:rFonts w:ascii="Arial" w:hAnsi="Arial" w:cs="Arial"/>
        </w:rPr>
        <w:t xml:space="preserve"> alındıktan sonra planlı bir şekilde değişikliğin yapılması sağlanır.</w:t>
      </w:r>
    </w:p>
    <w:p w14:paraId="092D875D" w14:textId="77777777" w:rsidR="00CE50D7" w:rsidRPr="00A16139" w:rsidRDefault="00CE50D7" w:rsidP="0037110E">
      <w:pPr>
        <w:jc w:val="both"/>
        <w:rPr>
          <w:rFonts w:ascii="Arial" w:hAnsi="Arial" w:cs="Arial"/>
        </w:rPr>
      </w:pPr>
    </w:p>
    <w:p w14:paraId="32AEB275" w14:textId="77777777" w:rsidR="0037110E" w:rsidRPr="00A16139" w:rsidRDefault="0037110E" w:rsidP="0037110E">
      <w:pPr>
        <w:jc w:val="both"/>
        <w:rPr>
          <w:rFonts w:ascii="Arial" w:hAnsi="Arial" w:cs="Arial"/>
        </w:rPr>
      </w:pPr>
    </w:p>
    <w:p w14:paraId="73010AC4" w14:textId="77777777" w:rsidR="0037110E" w:rsidRPr="00A16139" w:rsidRDefault="0037110E" w:rsidP="0037110E">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0A07005C" w14:textId="77777777" w:rsidR="0037110E" w:rsidRPr="00A16139" w:rsidRDefault="0037110E" w:rsidP="0037110E">
      <w:pPr>
        <w:widowControl w:val="0"/>
        <w:snapToGrid w:val="0"/>
        <w:spacing w:line="240" w:lineRule="atLeast"/>
        <w:jc w:val="both"/>
        <w:rPr>
          <w:rFonts w:ascii="Arial" w:hAnsi="Arial" w:cs="Arial"/>
        </w:rPr>
      </w:pPr>
    </w:p>
    <w:p w14:paraId="49A58657" w14:textId="77777777" w:rsidR="0037110E" w:rsidRDefault="0037110E" w:rsidP="0037110E">
      <w:pPr>
        <w:jc w:val="both"/>
        <w:rPr>
          <w:rFonts w:ascii="Arial" w:hAnsi="Arial" w:cs="Arial"/>
          <w:sz w:val="23"/>
          <w:szCs w:val="23"/>
        </w:rPr>
      </w:pPr>
      <w:r w:rsidRPr="00A16139">
        <w:rPr>
          <w:rFonts w:ascii="Arial" w:hAnsi="Arial" w:cs="Arial"/>
        </w:rPr>
        <w:t>Bilgi Güvenliği Yönetim Sistemi Prosedürü PR.05</w:t>
      </w:r>
    </w:p>
    <w:p w14:paraId="6E1F84EE" w14:textId="77777777" w:rsidR="0037110E" w:rsidRDefault="0037110E" w:rsidP="0037110E">
      <w:pPr>
        <w:jc w:val="both"/>
        <w:rPr>
          <w:rFonts w:ascii="Arial" w:hAnsi="Arial" w:cs="Arial"/>
          <w:sz w:val="23"/>
          <w:szCs w:val="23"/>
        </w:rPr>
      </w:pPr>
    </w:p>
    <w:p w14:paraId="4A3B89AF" w14:textId="77777777" w:rsidR="0037110E" w:rsidRDefault="0037110E" w:rsidP="0037110E">
      <w:pPr>
        <w:pStyle w:val="Default"/>
        <w:rPr>
          <w:b/>
          <w:bCs/>
          <w:sz w:val="28"/>
          <w:szCs w:val="28"/>
        </w:rPr>
      </w:pPr>
      <w:r>
        <w:rPr>
          <w:b/>
          <w:bCs/>
          <w:sz w:val="28"/>
          <w:szCs w:val="28"/>
        </w:rPr>
        <w:t xml:space="preserve">7 Destek </w:t>
      </w:r>
    </w:p>
    <w:p w14:paraId="691DD5B7" w14:textId="77777777" w:rsidR="0037110E" w:rsidRDefault="0037110E" w:rsidP="0037110E">
      <w:pPr>
        <w:pStyle w:val="Default"/>
        <w:rPr>
          <w:sz w:val="28"/>
          <w:szCs w:val="28"/>
        </w:rPr>
      </w:pPr>
    </w:p>
    <w:p w14:paraId="389CB0D6" w14:textId="77777777" w:rsidR="0037110E" w:rsidRDefault="0037110E" w:rsidP="0037110E">
      <w:pPr>
        <w:pStyle w:val="Default"/>
        <w:rPr>
          <w:b/>
          <w:bCs/>
          <w:sz w:val="23"/>
          <w:szCs w:val="23"/>
        </w:rPr>
      </w:pPr>
      <w:r>
        <w:rPr>
          <w:b/>
          <w:bCs/>
          <w:sz w:val="23"/>
          <w:szCs w:val="23"/>
        </w:rPr>
        <w:t xml:space="preserve">7.1 Kaynaklar </w:t>
      </w:r>
    </w:p>
    <w:p w14:paraId="6E38D609" w14:textId="77777777" w:rsidR="0037110E" w:rsidRDefault="0037110E" w:rsidP="0037110E">
      <w:pPr>
        <w:pStyle w:val="Default"/>
        <w:rPr>
          <w:sz w:val="23"/>
          <w:szCs w:val="23"/>
        </w:rPr>
      </w:pPr>
    </w:p>
    <w:p w14:paraId="1577FE60" w14:textId="77777777" w:rsidR="0037110E" w:rsidRDefault="007F267B" w:rsidP="0037110E">
      <w:pPr>
        <w:jc w:val="both"/>
        <w:rPr>
          <w:rFonts w:ascii="Arial" w:hAnsi="Arial" w:cs="Arial"/>
        </w:rPr>
      </w:pPr>
      <w:r>
        <w:rPr>
          <w:rFonts w:ascii="Arial" w:hAnsi="Arial" w:cs="Arial"/>
        </w:rPr>
        <w:t>CDM VISION</w:t>
      </w:r>
      <w:r w:rsidR="0037110E">
        <w:rPr>
          <w:rFonts w:ascii="Arial" w:hAnsi="Arial" w:cs="Arial"/>
        </w:rPr>
        <w:t>,</w:t>
      </w:r>
      <w:r w:rsidR="0037110E" w:rsidRPr="00A16139">
        <w:rPr>
          <w:rFonts w:ascii="Arial" w:hAnsi="Arial" w:cs="Arial"/>
        </w:rPr>
        <w:t xml:space="preserve"> bilgi güvenliği yönetim sisteminin kurulması, uygulanması, sürdürülmesi ve sürekli iyileştirilmesi için gerekli olan kaynakları</w:t>
      </w:r>
      <w:r w:rsidR="0037110E">
        <w:rPr>
          <w:rFonts w:ascii="Arial" w:hAnsi="Arial" w:cs="Arial"/>
        </w:rPr>
        <w:t xml:space="preserve"> sağlamaktadır.</w:t>
      </w:r>
    </w:p>
    <w:p w14:paraId="376659F4" w14:textId="77777777" w:rsidR="0037110E" w:rsidRDefault="0037110E" w:rsidP="0037110E">
      <w:pPr>
        <w:jc w:val="both"/>
        <w:rPr>
          <w:rFonts w:ascii="Arial" w:hAnsi="Arial" w:cs="Arial"/>
        </w:rPr>
      </w:pPr>
    </w:p>
    <w:p w14:paraId="6C95BE81" w14:textId="77777777" w:rsidR="0037110E" w:rsidRPr="00B71D4D" w:rsidRDefault="0037110E" w:rsidP="0037110E">
      <w:pPr>
        <w:jc w:val="both"/>
        <w:rPr>
          <w:rFonts w:ascii="Arial" w:hAnsi="Arial" w:cs="Arial"/>
        </w:rPr>
      </w:pPr>
      <w:r w:rsidRPr="00B71D4D">
        <w:rPr>
          <w:rFonts w:ascii="Arial" w:hAnsi="Arial" w:cs="Arial"/>
        </w:rPr>
        <w:t>Kaynakların sağlanması kapsamında;</w:t>
      </w:r>
    </w:p>
    <w:p w14:paraId="47BA4509" w14:textId="77777777" w:rsidR="0037110E" w:rsidRPr="00B71D4D" w:rsidRDefault="0037110E" w:rsidP="0037110E">
      <w:pPr>
        <w:jc w:val="both"/>
        <w:rPr>
          <w:rFonts w:ascii="Arial" w:hAnsi="Arial" w:cs="Arial"/>
        </w:rPr>
      </w:pPr>
    </w:p>
    <w:p w14:paraId="4FF752F2" w14:textId="77777777" w:rsidR="0037110E" w:rsidRPr="00B71D4D" w:rsidRDefault="0037110E" w:rsidP="0037110E">
      <w:pPr>
        <w:pStyle w:val="ListeParagraf"/>
        <w:widowControl w:val="0"/>
        <w:numPr>
          <w:ilvl w:val="0"/>
          <w:numId w:val="23"/>
        </w:numPr>
        <w:jc w:val="both"/>
        <w:rPr>
          <w:rFonts w:ascii="Arial" w:hAnsi="Arial" w:cs="Arial"/>
          <w:u w:val="single"/>
        </w:rPr>
      </w:pPr>
      <w:r w:rsidRPr="00B71D4D">
        <w:rPr>
          <w:rFonts w:ascii="Arial" w:hAnsi="Arial" w:cs="Arial"/>
          <w:b/>
          <w:u w:val="single"/>
        </w:rPr>
        <w:t>Tesisler:</w:t>
      </w:r>
      <w:r w:rsidRPr="00B71D4D">
        <w:rPr>
          <w:rFonts w:ascii="Arial" w:hAnsi="Arial" w:cs="Arial"/>
        </w:rPr>
        <w:t xml:space="preserve"> </w:t>
      </w:r>
    </w:p>
    <w:p w14:paraId="5E35DE3C" w14:textId="77777777" w:rsidR="0037110E" w:rsidRPr="00B71D4D" w:rsidRDefault="0037110E" w:rsidP="0037110E">
      <w:pPr>
        <w:widowControl w:val="0"/>
        <w:ind w:left="567"/>
        <w:jc w:val="both"/>
        <w:rPr>
          <w:rFonts w:ascii="Arial" w:hAnsi="Arial" w:cs="Arial"/>
        </w:rPr>
      </w:pPr>
      <w:r w:rsidRPr="00B71D4D">
        <w:rPr>
          <w:rFonts w:ascii="Arial" w:hAnsi="Arial" w:cs="Arial"/>
          <w:b/>
        </w:rPr>
        <w:t xml:space="preserve">Ofislerimiz: </w:t>
      </w:r>
      <w:r w:rsidR="007F267B">
        <w:rPr>
          <w:rFonts w:ascii="Arial" w:hAnsi="Arial" w:cs="Arial"/>
        </w:rPr>
        <w:t>CDM VISION</w:t>
      </w:r>
      <w:r w:rsidRPr="00B71D4D">
        <w:rPr>
          <w:rFonts w:ascii="Arial" w:hAnsi="Arial" w:cs="Arial"/>
        </w:rPr>
        <w:t xml:space="preserve"> Genel Merkezi binası içerisinde yer almakta </w:t>
      </w:r>
      <w:proofErr w:type="gramStart"/>
      <w:r w:rsidRPr="00B71D4D">
        <w:rPr>
          <w:rFonts w:ascii="Arial" w:hAnsi="Arial" w:cs="Arial"/>
        </w:rPr>
        <w:t>olup,</w:t>
      </w:r>
      <w:proofErr w:type="gramEnd"/>
      <w:r w:rsidRPr="00B71D4D">
        <w:rPr>
          <w:rFonts w:ascii="Arial" w:hAnsi="Arial" w:cs="Arial"/>
        </w:rPr>
        <w:t xml:space="preserve"> gerek ulaşım </w:t>
      </w:r>
      <w:proofErr w:type="gramStart"/>
      <w:r w:rsidRPr="00B71D4D">
        <w:rPr>
          <w:rFonts w:ascii="Arial" w:hAnsi="Arial" w:cs="Arial"/>
        </w:rPr>
        <w:t>yönüyle,</w:t>
      </w:r>
      <w:proofErr w:type="gramEnd"/>
      <w:r w:rsidRPr="00B71D4D">
        <w:rPr>
          <w:rFonts w:ascii="Arial" w:hAnsi="Arial" w:cs="Arial"/>
        </w:rPr>
        <w:t xml:space="preserve"> gerekse müteahhitlik alt yapıları bakımından uluslararası gereksinimlere uygun olarak tasarlanmıştır.</w:t>
      </w:r>
    </w:p>
    <w:p w14:paraId="539B9935" w14:textId="77777777" w:rsidR="0037110E" w:rsidRPr="00B71D4D" w:rsidRDefault="0037110E" w:rsidP="0037110E">
      <w:pPr>
        <w:widowControl w:val="0"/>
        <w:ind w:left="567"/>
        <w:jc w:val="both"/>
        <w:rPr>
          <w:rFonts w:ascii="Arial" w:hAnsi="Arial" w:cs="Arial"/>
        </w:rPr>
      </w:pPr>
    </w:p>
    <w:p w14:paraId="1351784C" w14:textId="77777777" w:rsidR="0037110E" w:rsidRPr="00B71D4D" w:rsidRDefault="0037110E" w:rsidP="0037110E">
      <w:pPr>
        <w:pStyle w:val="ListeParagraf"/>
        <w:widowControl w:val="0"/>
        <w:numPr>
          <w:ilvl w:val="0"/>
          <w:numId w:val="23"/>
        </w:numPr>
        <w:jc w:val="both"/>
        <w:rPr>
          <w:rFonts w:ascii="Arial" w:hAnsi="Arial" w:cs="Arial"/>
        </w:rPr>
      </w:pPr>
      <w:r w:rsidRPr="00B71D4D">
        <w:rPr>
          <w:rFonts w:ascii="Arial" w:hAnsi="Arial" w:cs="Arial"/>
          <w:b/>
          <w:u w:val="single"/>
        </w:rPr>
        <w:t>Destek Hizmetler:</w:t>
      </w:r>
    </w:p>
    <w:p w14:paraId="3780C09F" w14:textId="77777777" w:rsidR="0037110E" w:rsidRPr="00B71D4D" w:rsidRDefault="0037110E" w:rsidP="0037110E">
      <w:pPr>
        <w:widowControl w:val="0"/>
        <w:ind w:left="567"/>
        <w:jc w:val="both"/>
        <w:rPr>
          <w:rFonts w:ascii="Arial" w:hAnsi="Arial" w:cs="Arial"/>
        </w:rPr>
      </w:pPr>
      <w:r w:rsidRPr="00B71D4D">
        <w:rPr>
          <w:rFonts w:ascii="Arial" w:hAnsi="Arial" w:cs="Arial"/>
          <w:b/>
        </w:rPr>
        <w:t>Ulaşım:</w:t>
      </w:r>
      <w:r w:rsidRPr="00B71D4D">
        <w:rPr>
          <w:rFonts w:ascii="Arial" w:hAnsi="Arial" w:cs="Arial"/>
        </w:rPr>
        <w:t xml:space="preserve"> Şirket araçları.</w:t>
      </w:r>
    </w:p>
    <w:p w14:paraId="616A5266" w14:textId="77777777" w:rsidR="0037110E" w:rsidRPr="00B71D4D" w:rsidRDefault="0037110E" w:rsidP="0037110E">
      <w:pPr>
        <w:widowControl w:val="0"/>
        <w:ind w:left="567"/>
        <w:jc w:val="both"/>
        <w:rPr>
          <w:rFonts w:ascii="Arial" w:hAnsi="Arial" w:cs="Arial"/>
          <w:b/>
        </w:rPr>
      </w:pPr>
      <w:r w:rsidRPr="00B71D4D">
        <w:rPr>
          <w:rFonts w:ascii="Arial" w:hAnsi="Arial" w:cs="Arial"/>
          <w:b/>
        </w:rPr>
        <w:t>İletişim:</w:t>
      </w:r>
      <w:r w:rsidRPr="00B71D4D">
        <w:rPr>
          <w:rFonts w:ascii="Arial" w:hAnsi="Arial" w:cs="Arial"/>
        </w:rPr>
        <w:t xml:space="preserve"> Ofis içi bilgisayarlar arasında network ortamı, mail, faks, telefon.</w:t>
      </w:r>
    </w:p>
    <w:p w14:paraId="46E80D90" w14:textId="77777777" w:rsidR="0037110E" w:rsidRPr="00B71D4D" w:rsidRDefault="0037110E" w:rsidP="0037110E">
      <w:pPr>
        <w:widowControl w:val="0"/>
        <w:ind w:firstLine="567"/>
        <w:jc w:val="both"/>
        <w:rPr>
          <w:rFonts w:ascii="Arial" w:hAnsi="Arial" w:cs="Arial"/>
        </w:rPr>
      </w:pPr>
      <w:r w:rsidRPr="00B71D4D">
        <w:rPr>
          <w:rFonts w:ascii="Arial" w:hAnsi="Arial" w:cs="Arial"/>
          <w:b/>
        </w:rPr>
        <w:t xml:space="preserve">Teknik Donanım / Yazılım: </w:t>
      </w:r>
      <w:r w:rsidRPr="00B71D4D">
        <w:rPr>
          <w:rFonts w:ascii="Arial" w:hAnsi="Arial" w:cs="Arial"/>
          <w:bCs/>
        </w:rPr>
        <w:t>Bkz.</w:t>
      </w:r>
      <w:r w:rsidRPr="00B71D4D">
        <w:rPr>
          <w:rFonts w:ascii="Arial" w:hAnsi="Arial" w:cs="Arial"/>
          <w:b/>
        </w:rPr>
        <w:t xml:space="preserve"> ‘Bölüm FİRMA TANITIMI’ </w:t>
      </w:r>
    </w:p>
    <w:p w14:paraId="4F5D267A" w14:textId="77777777" w:rsidR="0037110E" w:rsidRPr="00B71D4D" w:rsidRDefault="0037110E" w:rsidP="0037110E">
      <w:pPr>
        <w:widowControl w:val="0"/>
        <w:ind w:firstLine="567"/>
        <w:jc w:val="both"/>
        <w:rPr>
          <w:rFonts w:ascii="Arial" w:hAnsi="Arial" w:cs="Arial"/>
        </w:rPr>
      </w:pPr>
    </w:p>
    <w:p w14:paraId="4399F601" w14:textId="77777777" w:rsidR="0037110E" w:rsidRPr="00B71D4D" w:rsidRDefault="0037110E" w:rsidP="0037110E">
      <w:pPr>
        <w:pStyle w:val="ListeParagraf"/>
        <w:widowControl w:val="0"/>
        <w:numPr>
          <w:ilvl w:val="0"/>
          <w:numId w:val="23"/>
        </w:numPr>
        <w:jc w:val="both"/>
        <w:rPr>
          <w:rFonts w:ascii="Arial" w:hAnsi="Arial" w:cs="Arial"/>
        </w:rPr>
      </w:pPr>
      <w:r w:rsidRPr="00B71D4D">
        <w:rPr>
          <w:rFonts w:ascii="Arial" w:hAnsi="Arial" w:cs="Arial"/>
          <w:b/>
        </w:rPr>
        <w:t>Çalışma Ortamı</w:t>
      </w:r>
    </w:p>
    <w:p w14:paraId="047F5C7C" w14:textId="77777777" w:rsidR="0037110E" w:rsidRDefault="0037110E" w:rsidP="0037110E">
      <w:pPr>
        <w:pStyle w:val="ListeParagraf"/>
        <w:widowControl w:val="0"/>
        <w:ind w:left="567"/>
        <w:jc w:val="both"/>
        <w:rPr>
          <w:rFonts w:ascii="Arial" w:hAnsi="Arial" w:cs="Arial"/>
        </w:rPr>
      </w:pPr>
      <w:r w:rsidRPr="00B71D4D">
        <w:rPr>
          <w:rFonts w:ascii="Arial" w:hAnsi="Arial" w:cs="Arial"/>
        </w:rPr>
        <w:t xml:space="preserve">Ürün uygunluğu için gerekli ortamın fiziksel faktörleri aydınlatma, donanım, ısıtma, soğutma, havalandırma, güvenlik, temizlik ve yemek hizmetinin sağlanması, psikolojik bileşenleri ise takım çalışmasını benimseyen, uyumlu ve çevresi ile bütünleşmiş, nitelikli elemanlardan oluşmuş bir çalışma ortamı oluşturmaktır. </w:t>
      </w:r>
      <w:r w:rsidR="007F267B">
        <w:rPr>
          <w:rFonts w:ascii="Arial" w:hAnsi="Arial" w:cs="Arial"/>
        </w:rPr>
        <w:t>CDM VISION</w:t>
      </w:r>
      <w:r w:rsidRPr="00B71D4D">
        <w:rPr>
          <w:rFonts w:ascii="Arial" w:hAnsi="Arial" w:cs="Arial"/>
        </w:rPr>
        <w:t xml:space="preserve">. </w:t>
      </w:r>
      <w:proofErr w:type="gramStart"/>
      <w:r w:rsidRPr="00B71D4D">
        <w:rPr>
          <w:rFonts w:ascii="Arial" w:hAnsi="Arial" w:cs="Arial"/>
        </w:rPr>
        <w:t>her</w:t>
      </w:r>
      <w:proofErr w:type="gramEnd"/>
      <w:r w:rsidRPr="00B71D4D">
        <w:rPr>
          <w:rFonts w:ascii="Arial" w:hAnsi="Arial" w:cs="Arial"/>
        </w:rPr>
        <w:t xml:space="preserve"> iki faktörü de göz önüne alarak gerekli ve yeterli çalışma ortamını sağlamaktadır.</w:t>
      </w:r>
    </w:p>
    <w:p w14:paraId="250BA58A" w14:textId="77777777" w:rsidR="0086708D" w:rsidRPr="00B71D4D" w:rsidRDefault="0086708D" w:rsidP="0037110E">
      <w:pPr>
        <w:pStyle w:val="ListeParagraf"/>
        <w:widowControl w:val="0"/>
        <w:ind w:left="567"/>
        <w:jc w:val="both"/>
        <w:rPr>
          <w:rFonts w:ascii="Arial" w:hAnsi="Arial" w:cs="Arial"/>
        </w:rPr>
      </w:pPr>
    </w:p>
    <w:p w14:paraId="4ADA6437"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37437DF4" w14:textId="77777777" w:rsidR="0086708D" w:rsidRPr="00A16139" w:rsidRDefault="0086708D" w:rsidP="0086708D">
      <w:pPr>
        <w:widowControl w:val="0"/>
        <w:snapToGrid w:val="0"/>
        <w:spacing w:line="240" w:lineRule="atLeast"/>
        <w:jc w:val="both"/>
        <w:rPr>
          <w:rFonts w:ascii="Arial" w:hAnsi="Arial" w:cs="Arial"/>
        </w:rPr>
      </w:pPr>
    </w:p>
    <w:p w14:paraId="3343C9AA" w14:textId="77777777" w:rsidR="0086708D" w:rsidRDefault="0086708D" w:rsidP="0086708D">
      <w:pPr>
        <w:jc w:val="both"/>
        <w:rPr>
          <w:rFonts w:ascii="Arial" w:hAnsi="Arial" w:cs="Arial"/>
          <w:sz w:val="23"/>
          <w:szCs w:val="23"/>
        </w:rPr>
      </w:pPr>
      <w:r>
        <w:rPr>
          <w:rFonts w:ascii="Arial" w:hAnsi="Arial" w:cs="Arial"/>
        </w:rPr>
        <w:t>Envanter Listesi F.05.0</w:t>
      </w:r>
      <w:r w:rsidR="00AF2D44">
        <w:rPr>
          <w:rFonts w:ascii="Arial" w:hAnsi="Arial" w:cs="Arial"/>
        </w:rPr>
        <w:t>1</w:t>
      </w:r>
    </w:p>
    <w:p w14:paraId="4A9C584C" w14:textId="77777777" w:rsidR="0037110E" w:rsidRPr="00A16139" w:rsidRDefault="0037110E" w:rsidP="0037110E">
      <w:pPr>
        <w:jc w:val="both"/>
        <w:rPr>
          <w:rFonts w:ascii="Arial" w:hAnsi="Arial" w:cs="Arial"/>
          <w:sz w:val="23"/>
          <w:szCs w:val="23"/>
        </w:rPr>
      </w:pPr>
    </w:p>
    <w:p w14:paraId="6AF437C5" w14:textId="77777777" w:rsidR="0037110E" w:rsidRDefault="0037110E" w:rsidP="0037110E">
      <w:pPr>
        <w:pStyle w:val="Default"/>
        <w:rPr>
          <w:b/>
          <w:bCs/>
          <w:sz w:val="23"/>
          <w:szCs w:val="23"/>
        </w:rPr>
      </w:pPr>
      <w:r>
        <w:rPr>
          <w:b/>
          <w:bCs/>
          <w:sz w:val="23"/>
          <w:szCs w:val="23"/>
        </w:rPr>
        <w:t xml:space="preserve">7.2 Yeterlilik </w:t>
      </w:r>
    </w:p>
    <w:p w14:paraId="360C6A71" w14:textId="77777777" w:rsidR="0037110E" w:rsidRDefault="0037110E" w:rsidP="0037110E">
      <w:pPr>
        <w:pStyle w:val="Default"/>
        <w:rPr>
          <w:sz w:val="23"/>
          <w:szCs w:val="23"/>
        </w:rPr>
      </w:pPr>
    </w:p>
    <w:p w14:paraId="155C3DDB" w14:textId="77777777" w:rsidR="0037110E" w:rsidRDefault="007F267B" w:rsidP="0037110E">
      <w:pPr>
        <w:pStyle w:val="Default"/>
        <w:rPr>
          <w:sz w:val="20"/>
          <w:szCs w:val="20"/>
        </w:rPr>
      </w:pPr>
      <w:r>
        <w:rPr>
          <w:sz w:val="20"/>
          <w:szCs w:val="20"/>
        </w:rPr>
        <w:t>CDM VISION</w:t>
      </w:r>
      <w:r w:rsidR="0037110E">
        <w:rPr>
          <w:sz w:val="20"/>
          <w:szCs w:val="20"/>
        </w:rPr>
        <w:t xml:space="preserve"> aşağıdakileri sağlamaktadır. </w:t>
      </w:r>
    </w:p>
    <w:p w14:paraId="0EBDB502" w14:textId="77777777" w:rsidR="0037110E" w:rsidRDefault="0037110E" w:rsidP="0037110E">
      <w:pPr>
        <w:pStyle w:val="Default"/>
        <w:rPr>
          <w:sz w:val="20"/>
          <w:szCs w:val="20"/>
        </w:rPr>
      </w:pPr>
      <w:r>
        <w:rPr>
          <w:sz w:val="20"/>
          <w:szCs w:val="20"/>
        </w:rPr>
        <w:t xml:space="preserve">a) Bilgi güvenliği performansını etkileyen kendi kontrolü altında çalışan kişilerin gerekli yeterliliklerinin belirlenmesi, </w:t>
      </w:r>
    </w:p>
    <w:p w14:paraId="1ED5B4EB" w14:textId="77777777" w:rsidR="0037110E" w:rsidRDefault="0037110E" w:rsidP="0037110E">
      <w:pPr>
        <w:pStyle w:val="Default"/>
        <w:rPr>
          <w:sz w:val="20"/>
          <w:szCs w:val="20"/>
        </w:rPr>
      </w:pPr>
      <w:r>
        <w:rPr>
          <w:sz w:val="20"/>
          <w:szCs w:val="20"/>
        </w:rPr>
        <w:t xml:space="preserve">b) Uygun öğretim, eğitim veya tecrübe temelinde bu kişilerin yeterliliklerinin temin edilmesi, </w:t>
      </w:r>
    </w:p>
    <w:p w14:paraId="078A4EC7" w14:textId="77777777" w:rsidR="0037110E" w:rsidRDefault="0037110E" w:rsidP="0037110E">
      <w:pPr>
        <w:pStyle w:val="Default"/>
        <w:rPr>
          <w:sz w:val="20"/>
          <w:szCs w:val="20"/>
        </w:rPr>
      </w:pPr>
      <w:r>
        <w:rPr>
          <w:sz w:val="20"/>
          <w:szCs w:val="20"/>
        </w:rPr>
        <w:t xml:space="preserve">c) Uygun olduğu durumlarda, gerekli yeterliliğin sağlanması için girişimde bulunulması ve bu girişimlerin etkinliğinin değerlendirilmesi ve </w:t>
      </w:r>
    </w:p>
    <w:p w14:paraId="5FFCCCA2" w14:textId="77777777" w:rsidR="0037110E" w:rsidRDefault="0037110E" w:rsidP="0037110E">
      <w:pPr>
        <w:jc w:val="both"/>
        <w:rPr>
          <w:rFonts w:ascii="Arial" w:hAnsi="Arial" w:cs="Arial"/>
        </w:rPr>
      </w:pPr>
      <w:r w:rsidRPr="00A16139">
        <w:rPr>
          <w:rFonts w:ascii="Arial" w:hAnsi="Arial" w:cs="Arial"/>
        </w:rPr>
        <w:t>d) Yeterliliğin delili olarak uygun yazılı bilgilerin muhafaza edilmesi.</w:t>
      </w:r>
    </w:p>
    <w:p w14:paraId="0043405E" w14:textId="77777777" w:rsidR="0037110E" w:rsidRDefault="0037110E" w:rsidP="0037110E">
      <w:pPr>
        <w:jc w:val="both"/>
        <w:rPr>
          <w:rFonts w:ascii="Arial" w:hAnsi="Arial" w:cs="Arial"/>
        </w:rPr>
      </w:pPr>
    </w:p>
    <w:p w14:paraId="2F08FDA3" w14:textId="77777777" w:rsidR="0037110E" w:rsidRPr="00E279C8" w:rsidRDefault="0037110E" w:rsidP="0037110E">
      <w:pPr>
        <w:widowControl w:val="0"/>
        <w:spacing w:line="240" w:lineRule="atLeast"/>
        <w:jc w:val="both"/>
        <w:rPr>
          <w:rFonts w:ascii="Arial" w:hAnsi="Arial" w:cs="Arial"/>
        </w:rPr>
      </w:pPr>
      <w:r w:rsidRPr="00E279C8">
        <w:rPr>
          <w:rFonts w:ascii="Arial" w:hAnsi="Arial" w:cs="Arial"/>
          <w:b/>
          <w:u w:val="single"/>
        </w:rPr>
        <w:t>İlgili Doküman</w:t>
      </w:r>
      <w:r w:rsidRPr="00E279C8">
        <w:rPr>
          <w:rFonts w:ascii="Arial" w:hAnsi="Arial" w:cs="Arial"/>
        </w:rPr>
        <w:tab/>
      </w:r>
      <w:r w:rsidRPr="00E279C8">
        <w:rPr>
          <w:rFonts w:ascii="Arial" w:hAnsi="Arial" w:cs="Arial"/>
        </w:rPr>
        <w:tab/>
      </w:r>
      <w:r w:rsidRPr="00E279C8">
        <w:rPr>
          <w:rFonts w:ascii="Arial" w:hAnsi="Arial" w:cs="Arial"/>
        </w:rPr>
        <w:tab/>
      </w:r>
      <w:r w:rsidRPr="00E279C8">
        <w:rPr>
          <w:rFonts w:ascii="Arial" w:hAnsi="Arial" w:cs="Arial"/>
        </w:rPr>
        <w:tab/>
      </w:r>
      <w:r w:rsidRPr="00E279C8">
        <w:rPr>
          <w:rFonts w:ascii="Arial" w:hAnsi="Arial" w:cs="Arial"/>
        </w:rPr>
        <w:tab/>
      </w:r>
    </w:p>
    <w:p w14:paraId="06F7257F" w14:textId="77777777" w:rsidR="0037110E" w:rsidRPr="00364C5F" w:rsidRDefault="0037110E" w:rsidP="0037110E">
      <w:pPr>
        <w:widowControl w:val="0"/>
        <w:snapToGrid w:val="0"/>
        <w:spacing w:line="240" w:lineRule="atLeast"/>
        <w:jc w:val="both"/>
        <w:rPr>
          <w:rFonts w:ascii="Trebuchet MS" w:hAnsi="Trebuchet MS" w:cs="Arial"/>
          <w:sz w:val="24"/>
          <w:szCs w:val="24"/>
        </w:rPr>
      </w:pPr>
    </w:p>
    <w:p w14:paraId="52661B61" w14:textId="77777777" w:rsidR="0037110E" w:rsidRPr="00B71D4D" w:rsidRDefault="0037110E" w:rsidP="0037110E">
      <w:pPr>
        <w:jc w:val="both"/>
        <w:rPr>
          <w:rFonts w:ascii="Arial" w:hAnsi="Arial" w:cs="Arial"/>
        </w:rPr>
      </w:pPr>
      <w:r w:rsidRPr="00B71D4D">
        <w:rPr>
          <w:rFonts w:ascii="Arial" w:hAnsi="Arial" w:cs="Arial"/>
        </w:rPr>
        <w:t>İnsan Kaynakları ve Eğitim Prosedürü</w:t>
      </w:r>
      <w:r>
        <w:rPr>
          <w:rFonts w:ascii="Arial" w:hAnsi="Arial" w:cs="Arial"/>
        </w:rPr>
        <w:t xml:space="preserve"> PR.06</w:t>
      </w:r>
    </w:p>
    <w:p w14:paraId="32353274" w14:textId="77777777" w:rsidR="0037110E" w:rsidRDefault="0037110E" w:rsidP="0037110E">
      <w:pPr>
        <w:jc w:val="both"/>
        <w:rPr>
          <w:rFonts w:ascii="Arial" w:hAnsi="Arial" w:cs="Arial"/>
        </w:rPr>
      </w:pPr>
    </w:p>
    <w:p w14:paraId="3DDD5A4B" w14:textId="77777777" w:rsidR="0037110E" w:rsidRDefault="0037110E" w:rsidP="0037110E">
      <w:pPr>
        <w:pStyle w:val="Default"/>
        <w:rPr>
          <w:b/>
          <w:bCs/>
          <w:sz w:val="23"/>
          <w:szCs w:val="23"/>
        </w:rPr>
      </w:pPr>
      <w:r>
        <w:rPr>
          <w:b/>
          <w:bCs/>
          <w:sz w:val="23"/>
          <w:szCs w:val="23"/>
        </w:rPr>
        <w:t xml:space="preserve">7.3 Farkındalık </w:t>
      </w:r>
    </w:p>
    <w:p w14:paraId="6FDDB407" w14:textId="77777777" w:rsidR="0037110E" w:rsidRDefault="0037110E" w:rsidP="0037110E">
      <w:pPr>
        <w:pStyle w:val="Default"/>
        <w:rPr>
          <w:sz w:val="23"/>
          <w:szCs w:val="23"/>
        </w:rPr>
      </w:pPr>
    </w:p>
    <w:p w14:paraId="27506702" w14:textId="77777777" w:rsidR="0037110E" w:rsidRDefault="007F267B" w:rsidP="0037110E">
      <w:pPr>
        <w:pStyle w:val="Default"/>
        <w:rPr>
          <w:sz w:val="20"/>
          <w:szCs w:val="20"/>
        </w:rPr>
      </w:pPr>
      <w:r>
        <w:rPr>
          <w:sz w:val="20"/>
          <w:szCs w:val="20"/>
        </w:rPr>
        <w:t>CDM VISION</w:t>
      </w:r>
      <w:r w:rsidR="0037110E">
        <w:rPr>
          <w:sz w:val="20"/>
          <w:szCs w:val="20"/>
        </w:rPr>
        <w:t>, aşağıdakilerin farkındalığını sağlamaktadır.</w:t>
      </w:r>
    </w:p>
    <w:p w14:paraId="528C71F2" w14:textId="77777777" w:rsidR="0037110E" w:rsidRDefault="0037110E" w:rsidP="0037110E">
      <w:pPr>
        <w:pStyle w:val="Default"/>
        <w:rPr>
          <w:sz w:val="20"/>
          <w:szCs w:val="20"/>
        </w:rPr>
      </w:pPr>
    </w:p>
    <w:p w14:paraId="70FC2FEC" w14:textId="77777777" w:rsidR="0037110E" w:rsidRDefault="0037110E" w:rsidP="0037110E">
      <w:pPr>
        <w:pStyle w:val="Default"/>
        <w:rPr>
          <w:sz w:val="20"/>
          <w:szCs w:val="20"/>
        </w:rPr>
      </w:pPr>
      <w:r>
        <w:rPr>
          <w:sz w:val="20"/>
          <w:szCs w:val="20"/>
        </w:rPr>
        <w:t xml:space="preserve">a) Bilgi güvenliği politikası, </w:t>
      </w:r>
    </w:p>
    <w:p w14:paraId="15C756DD" w14:textId="77777777" w:rsidR="0037110E" w:rsidRDefault="0037110E" w:rsidP="0037110E">
      <w:pPr>
        <w:pStyle w:val="Default"/>
        <w:rPr>
          <w:sz w:val="20"/>
          <w:szCs w:val="20"/>
        </w:rPr>
      </w:pPr>
    </w:p>
    <w:p w14:paraId="1B5C25F1" w14:textId="77777777" w:rsidR="0037110E" w:rsidRDefault="0037110E" w:rsidP="0037110E">
      <w:pPr>
        <w:pStyle w:val="Default"/>
        <w:rPr>
          <w:sz w:val="20"/>
          <w:szCs w:val="20"/>
        </w:rPr>
      </w:pPr>
      <w:r>
        <w:rPr>
          <w:sz w:val="20"/>
          <w:szCs w:val="20"/>
        </w:rPr>
        <w:t xml:space="preserve">b) İyileştirilmiş bilgi güvenliği performansının faydaları da dâhil bilgi güvenliği yönetim sisteminin etkinliğine yaptıkları katkı ve </w:t>
      </w:r>
    </w:p>
    <w:p w14:paraId="3928573B" w14:textId="77777777" w:rsidR="0037110E" w:rsidRDefault="0037110E" w:rsidP="0037110E">
      <w:pPr>
        <w:pStyle w:val="Default"/>
        <w:rPr>
          <w:sz w:val="20"/>
          <w:szCs w:val="20"/>
        </w:rPr>
      </w:pPr>
    </w:p>
    <w:p w14:paraId="5BA7539D" w14:textId="77777777" w:rsidR="0037110E" w:rsidRDefault="0037110E" w:rsidP="0037110E">
      <w:pPr>
        <w:pStyle w:val="Default"/>
        <w:rPr>
          <w:sz w:val="20"/>
          <w:szCs w:val="20"/>
        </w:rPr>
      </w:pPr>
      <w:r>
        <w:rPr>
          <w:sz w:val="20"/>
          <w:szCs w:val="20"/>
        </w:rPr>
        <w:t xml:space="preserve">c)Bilgi güvenliği yönetim sistemi şartlarına uyum </w:t>
      </w:r>
      <w:proofErr w:type="spellStart"/>
      <w:r>
        <w:rPr>
          <w:sz w:val="20"/>
          <w:szCs w:val="20"/>
        </w:rPr>
        <w:t>sağlamama’nın</w:t>
      </w:r>
      <w:proofErr w:type="spellEnd"/>
      <w:r>
        <w:rPr>
          <w:sz w:val="20"/>
          <w:szCs w:val="20"/>
        </w:rPr>
        <w:t xml:space="preserve"> sonuçları. </w:t>
      </w:r>
    </w:p>
    <w:p w14:paraId="3D3F9E6E" w14:textId="77777777" w:rsidR="0037110E" w:rsidRDefault="0037110E" w:rsidP="0037110E">
      <w:pPr>
        <w:pStyle w:val="Default"/>
        <w:ind w:left="927"/>
        <w:rPr>
          <w:sz w:val="20"/>
          <w:szCs w:val="20"/>
        </w:rPr>
      </w:pPr>
    </w:p>
    <w:p w14:paraId="4CADA71F" w14:textId="77777777" w:rsidR="0037110E" w:rsidRPr="00364C5F" w:rsidRDefault="0037110E" w:rsidP="0037110E">
      <w:pPr>
        <w:widowControl w:val="0"/>
        <w:spacing w:line="240" w:lineRule="atLeast"/>
        <w:jc w:val="both"/>
        <w:rPr>
          <w:rFonts w:ascii="Trebuchet MS" w:hAnsi="Trebuchet MS" w:cs="Arial"/>
          <w:sz w:val="24"/>
          <w:szCs w:val="24"/>
        </w:rPr>
      </w:pPr>
      <w:r w:rsidRPr="00364C5F">
        <w:rPr>
          <w:rFonts w:ascii="Trebuchet MS" w:hAnsi="Trebuchet MS" w:cs="Arial"/>
          <w:b/>
          <w:sz w:val="24"/>
          <w:szCs w:val="24"/>
          <w:u w:val="single"/>
        </w:rPr>
        <w:t>İlgili Doküman</w:t>
      </w:r>
      <w:r w:rsidRPr="00364C5F">
        <w:rPr>
          <w:rFonts w:ascii="Trebuchet MS" w:hAnsi="Trebuchet MS" w:cs="Arial"/>
          <w:sz w:val="24"/>
          <w:szCs w:val="24"/>
        </w:rPr>
        <w:tab/>
      </w:r>
      <w:r w:rsidRPr="00364C5F">
        <w:rPr>
          <w:rFonts w:ascii="Trebuchet MS" w:hAnsi="Trebuchet MS" w:cs="Arial"/>
          <w:sz w:val="24"/>
          <w:szCs w:val="24"/>
        </w:rPr>
        <w:tab/>
      </w:r>
      <w:r w:rsidRPr="00364C5F">
        <w:rPr>
          <w:rFonts w:ascii="Trebuchet MS" w:hAnsi="Trebuchet MS" w:cs="Arial"/>
          <w:sz w:val="24"/>
          <w:szCs w:val="24"/>
        </w:rPr>
        <w:tab/>
      </w:r>
      <w:r w:rsidRPr="00364C5F">
        <w:rPr>
          <w:rFonts w:ascii="Trebuchet MS" w:hAnsi="Trebuchet MS" w:cs="Arial"/>
          <w:sz w:val="24"/>
          <w:szCs w:val="24"/>
        </w:rPr>
        <w:tab/>
      </w:r>
      <w:r w:rsidRPr="00364C5F">
        <w:rPr>
          <w:rFonts w:ascii="Trebuchet MS" w:hAnsi="Trebuchet MS" w:cs="Arial"/>
          <w:sz w:val="24"/>
          <w:szCs w:val="24"/>
        </w:rPr>
        <w:tab/>
      </w:r>
    </w:p>
    <w:p w14:paraId="3CF11CD7" w14:textId="77777777" w:rsidR="0037110E" w:rsidRPr="00364C5F" w:rsidRDefault="0037110E" w:rsidP="0037110E">
      <w:pPr>
        <w:widowControl w:val="0"/>
        <w:snapToGrid w:val="0"/>
        <w:spacing w:line="240" w:lineRule="atLeast"/>
        <w:jc w:val="both"/>
        <w:rPr>
          <w:rFonts w:ascii="Trebuchet MS" w:hAnsi="Trebuchet MS" w:cs="Arial"/>
          <w:sz w:val="24"/>
          <w:szCs w:val="24"/>
        </w:rPr>
      </w:pPr>
    </w:p>
    <w:p w14:paraId="08EC3003" w14:textId="77777777" w:rsidR="0037110E" w:rsidRPr="00B71D4D" w:rsidRDefault="0037110E" w:rsidP="0037110E">
      <w:pPr>
        <w:pStyle w:val="Default"/>
        <w:rPr>
          <w:sz w:val="20"/>
          <w:szCs w:val="20"/>
        </w:rPr>
      </w:pPr>
      <w:r w:rsidRPr="00B71D4D">
        <w:rPr>
          <w:sz w:val="20"/>
          <w:szCs w:val="20"/>
        </w:rPr>
        <w:t>İnsan Kaynakları ve Eğitim Prosedürü</w:t>
      </w:r>
      <w:r>
        <w:rPr>
          <w:sz w:val="20"/>
          <w:szCs w:val="20"/>
        </w:rPr>
        <w:t xml:space="preserve"> PR.06</w:t>
      </w:r>
    </w:p>
    <w:p w14:paraId="67FA96A3" w14:textId="77777777" w:rsidR="0037110E" w:rsidRPr="00A16139" w:rsidRDefault="0037110E" w:rsidP="0037110E">
      <w:pPr>
        <w:jc w:val="both"/>
        <w:rPr>
          <w:rFonts w:ascii="Arial" w:hAnsi="Arial" w:cs="Arial"/>
        </w:rPr>
      </w:pPr>
    </w:p>
    <w:p w14:paraId="1371EA39" w14:textId="77777777" w:rsidR="0037110E" w:rsidRDefault="0037110E" w:rsidP="0037110E">
      <w:pPr>
        <w:pStyle w:val="Default"/>
        <w:rPr>
          <w:b/>
          <w:bCs/>
          <w:sz w:val="23"/>
          <w:szCs w:val="23"/>
        </w:rPr>
      </w:pPr>
      <w:r>
        <w:rPr>
          <w:b/>
          <w:bCs/>
          <w:sz w:val="23"/>
          <w:szCs w:val="23"/>
        </w:rPr>
        <w:t xml:space="preserve">7.4 İletişim </w:t>
      </w:r>
    </w:p>
    <w:p w14:paraId="14333B9D" w14:textId="77777777" w:rsidR="0037110E" w:rsidRPr="00A16139" w:rsidRDefault="0037110E" w:rsidP="0037110E">
      <w:pPr>
        <w:pStyle w:val="Default"/>
        <w:rPr>
          <w:sz w:val="23"/>
          <w:szCs w:val="23"/>
        </w:rPr>
      </w:pPr>
    </w:p>
    <w:p w14:paraId="0C82C4A3" w14:textId="77777777" w:rsidR="0037110E" w:rsidRDefault="007F267B" w:rsidP="0037110E">
      <w:pPr>
        <w:jc w:val="both"/>
        <w:rPr>
          <w:rFonts w:ascii="Arial" w:hAnsi="Arial" w:cs="Arial"/>
        </w:rPr>
      </w:pPr>
      <w:r>
        <w:rPr>
          <w:rFonts w:ascii="Arial" w:hAnsi="Arial" w:cs="Arial"/>
        </w:rPr>
        <w:t>CDM VISION</w:t>
      </w:r>
      <w:r w:rsidR="0037110E">
        <w:rPr>
          <w:rFonts w:ascii="Arial" w:hAnsi="Arial" w:cs="Arial"/>
        </w:rPr>
        <w:t>,</w:t>
      </w:r>
      <w:r w:rsidR="0037110E" w:rsidRPr="00A16139">
        <w:rPr>
          <w:rFonts w:ascii="Arial" w:hAnsi="Arial" w:cs="Arial"/>
        </w:rPr>
        <w:t xml:space="preserve"> bilgi güvenliği yönetim sistemi ile ilgili dâhili ve harici iletişim ihtiyaçlarını </w:t>
      </w:r>
      <w:r w:rsidR="0037110E">
        <w:rPr>
          <w:rFonts w:ascii="Arial" w:hAnsi="Arial" w:cs="Arial"/>
        </w:rPr>
        <w:t>İletişim Prosedüründe tanımlamıştır.</w:t>
      </w:r>
    </w:p>
    <w:p w14:paraId="0FBE6973" w14:textId="77777777" w:rsidR="0037110E" w:rsidRPr="00A16139" w:rsidRDefault="0037110E" w:rsidP="0037110E">
      <w:pPr>
        <w:jc w:val="both"/>
        <w:rPr>
          <w:rFonts w:ascii="Arial" w:hAnsi="Arial" w:cs="Arial"/>
        </w:rPr>
      </w:pPr>
    </w:p>
    <w:p w14:paraId="16E01827" w14:textId="77777777" w:rsidR="0037110E" w:rsidRPr="00A16139" w:rsidRDefault="0037110E" w:rsidP="0037110E">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2E0B4C90" w14:textId="77777777" w:rsidR="0037110E" w:rsidRPr="00A16139" w:rsidRDefault="0037110E" w:rsidP="0037110E">
      <w:pPr>
        <w:widowControl w:val="0"/>
        <w:snapToGrid w:val="0"/>
        <w:spacing w:line="240" w:lineRule="atLeast"/>
        <w:jc w:val="both"/>
        <w:rPr>
          <w:rFonts w:ascii="Arial" w:hAnsi="Arial" w:cs="Arial"/>
        </w:rPr>
      </w:pPr>
    </w:p>
    <w:p w14:paraId="0284F33A" w14:textId="77777777" w:rsidR="0037110E" w:rsidRDefault="0037110E" w:rsidP="0037110E">
      <w:pPr>
        <w:jc w:val="both"/>
        <w:rPr>
          <w:rFonts w:ascii="Arial" w:hAnsi="Arial" w:cs="Arial"/>
        </w:rPr>
      </w:pPr>
      <w:r>
        <w:rPr>
          <w:rFonts w:ascii="Arial" w:hAnsi="Arial" w:cs="Arial"/>
        </w:rPr>
        <w:t xml:space="preserve">İletişim Prosedürü </w:t>
      </w:r>
    </w:p>
    <w:p w14:paraId="4173B36A" w14:textId="77777777" w:rsidR="0037110E" w:rsidRDefault="0037110E" w:rsidP="0037110E">
      <w:pPr>
        <w:jc w:val="both"/>
        <w:rPr>
          <w:rFonts w:ascii="Arial" w:hAnsi="Arial" w:cs="Arial"/>
        </w:rPr>
      </w:pPr>
    </w:p>
    <w:p w14:paraId="0EB6BDF5" w14:textId="77777777" w:rsidR="0037110E" w:rsidRDefault="0037110E" w:rsidP="0037110E">
      <w:pPr>
        <w:pStyle w:val="Default"/>
        <w:rPr>
          <w:b/>
          <w:bCs/>
          <w:sz w:val="23"/>
          <w:szCs w:val="23"/>
        </w:rPr>
      </w:pPr>
      <w:r>
        <w:rPr>
          <w:b/>
          <w:bCs/>
          <w:sz w:val="23"/>
          <w:szCs w:val="23"/>
        </w:rPr>
        <w:t xml:space="preserve">7.5 Yazılı bilgiler </w:t>
      </w:r>
    </w:p>
    <w:p w14:paraId="13A21F52" w14:textId="77777777" w:rsidR="0037110E" w:rsidRDefault="0037110E" w:rsidP="0037110E">
      <w:pPr>
        <w:pStyle w:val="Default"/>
        <w:rPr>
          <w:sz w:val="23"/>
          <w:szCs w:val="23"/>
        </w:rPr>
      </w:pPr>
    </w:p>
    <w:p w14:paraId="4D9852EC" w14:textId="77777777" w:rsidR="0037110E" w:rsidRPr="0027756A" w:rsidRDefault="0037110E" w:rsidP="0037110E">
      <w:pPr>
        <w:pStyle w:val="Default"/>
        <w:rPr>
          <w:b/>
          <w:bCs/>
          <w:sz w:val="23"/>
          <w:szCs w:val="23"/>
        </w:rPr>
      </w:pPr>
      <w:r w:rsidRPr="0027756A">
        <w:rPr>
          <w:b/>
          <w:bCs/>
          <w:sz w:val="23"/>
          <w:szCs w:val="23"/>
        </w:rPr>
        <w:t xml:space="preserve">7.5.1 Genel </w:t>
      </w:r>
    </w:p>
    <w:p w14:paraId="67B2022C" w14:textId="77777777" w:rsidR="0037110E" w:rsidRDefault="0037110E" w:rsidP="0037110E">
      <w:pPr>
        <w:pStyle w:val="Default"/>
        <w:rPr>
          <w:sz w:val="20"/>
          <w:szCs w:val="20"/>
        </w:rPr>
      </w:pPr>
    </w:p>
    <w:p w14:paraId="330A350A" w14:textId="77777777" w:rsidR="0037110E" w:rsidRPr="00A16139" w:rsidRDefault="007F267B" w:rsidP="0037110E">
      <w:pPr>
        <w:pStyle w:val="Default"/>
        <w:rPr>
          <w:sz w:val="20"/>
          <w:szCs w:val="20"/>
        </w:rPr>
      </w:pPr>
      <w:r>
        <w:rPr>
          <w:sz w:val="20"/>
          <w:szCs w:val="20"/>
        </w:rPr>
        <w:t>CDM VISION</w:t>
      </w:r>
      <w:r w:rsidR="0037110E" w:rsidRPr="00A16139">
        <w:rPr>
          <w:sz w:val="20"/>
          <w:szCs w:val="20"/>
        </w:rPr>
        <w:t xml:space="preserve"> bilgi güvenliği yönetim sistemi aşağıdakileri iç</w:t>
      </w:r>
      <w:r w:rsidR="0037110E">
        <w:rPr>
          <w:sz w:val="20"/>
          <w:szCs w:val="20"/>
        </w:rPr>
        <w:t>ermektedir.</w:t>
      </w:r>
      <w:r w:rsidR="0037110E" w:rsidRPr="00A16139">
        <w:rPr>
          <w:sz w:val="20"/>
          <w:szCs w:val="20"/>
        </w:rPr>
        <w:t xml:space="preserve"> </w:t>
      </w:r>
    </w:p>
    <w:p w14:paraId="29A19F6B" w14:textId="77777777" w:rsidR="0037110E" w:rsidRPr="00A16139" w:rsidRDefault="00CE50D7" w:rsidP="0037110E">
      <w:pPr>
        <w:pStyle w:val="Default"/>
        <w:rPr>
          <w:sz w:val="20"/>
          <w:szCs w:val="20"/>
        </w:rPr>
      </w:pPr>
      <w:r>
        <w:rPr>
          <w:sz w:val="20"/>
          <w:szCs w:val="20"/>
        </w:rPr>
        <w:t>a) ISO 27001:2022</w:t>
      </w:r>
      <w:r w:rsidR="0037110E" w:rsidRPr="00A16139">
        <w:rPr>
          <w:sz w:val="20"/>
          <w:szCs w:val="20"/>
        </w:rPr>
        <w:t xml:space="preserve"> standardın</w:t>
      </w:r>
      <w:r w:rsidR="0037110E">
        <w:rPr>
          <w:sz w:val="20"/>
          <w:szCs w:val="20"/>
        </w:rPr>
        <w:t>ın</w:t>
      </w:r>
      <w:r w:rsidR="0037110E" w:rsidRPr="00A16139">
        <w:rPr>
          <w:sz w:val="20"/>
          <w:szCs w:val="20"/>
        </w:rPr>
        <w:t xml:space="preserve"> gerektirdiği yazılı bilgiler ve </w:t>
      </w:r>
    </w:p>
    <w:p w14:paraId="386D9D18" w14:textId="77777777" w:rsidR="0037110E" w:rsidRDefault="0037110E" w:rsidP="0037110E">
      <w:pPr>
        <w:jc w:val="both"/>
        <w:rPr>
          <w:rFonts w:ascii="Arial" w:hAnsi="Arial" w:cs="Arial"/>
        </w:rPr>
      </w:pPr>
      <w:r w:rsidRPr="00A16139">
        <w:rPr>
          <w:rFonts w:ascii="Arial" w:hAnsi="Arial" w:cs="Arial"/>
        </w:rPr>
        <w:t xml:space="preserve">b) </w:t>
      </w:r>
      <w:r w:rsidR="007F267B">
        <w:rPr>
          <w:rFonts w:ascii="Arial" w:hAnsi="Arial" w:cs="Arial"/>
        </w:rPr>
        <w:t>CDM VISION</w:t>
      </w:r>
      <w:r w:rsidRPr="00A16139">
        <w:rPr>
          <w:rFonts w:ascii="Arial" w:hAnsi="Arial" w:cs="Arial"/>
        </w:rPr>
        <w:t xml:space="preserve"> tarafından bilgi güvenliği yönetim sisteminin etkinliği için gerekli olduğu belirlenen yazılı bilgiler.</w:t>
      </w:r>
    </w:p>
    <w:p w14:paraId="603077A9" w14:textId="77777777" w:rsidR="0037110E" w:rsidRDefault="0037110E" w:rsidP="0037110E">
      <w:pPr>
        <w:jc w:val="both"/>
        <w:rPr>
          <w:rFonts w:ascii="Arial" w:hAnsi="Arial" w:cs="Arial"/>
        </w:rPr>
      </w:pPr>
    </w:p>
    <w:p w14:paraId="3E6B7559" w14:textId="77777777" w:rsidR="0037110E" w:rsidRPr="00A16139" w:rsidRDefault="0037110E" w:rsidP="0037110E">
      <w:pPr>
        <w:jc w:val="both"/>
        <w:rPr>
          <w:rFonts w:ascii="Arial" w:hAnsi="Arial" w:cs="Arial"/>
        </w:rPr>
      </w:pPr>
    </w:p>
    <w:p w14:paraId="3B81A0D6" w14:textId="77777777" w:rsidR="0086708D" w:rsidRDefault="0037110E" w:rsidP="0037110E">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p>
    <w:p w14:paraId="770412D9" w14:textId="77777777" w:rsidR="0037110E" w:rsidRPr="00A16139" w:rsidRDefault="0037110E" w:rsidP="0037110E">
      <w:pPr>
        <w:widowControl w:val="0"/>
        <w:spacing w:line="240" w:lineRule="atLeast"/>
        <w:jc w:val="both"/>
        <w:rPr>
          <w:rFonts w:ascii="Arial" w:hAnsi="Arial" w:cs="Arial"/>
        </w:rPr>
      </w:pP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7253F841" w14:textId="77777777" w:rsidR="0086708D" w:rsidRDefault="0086708D" w:rsidP="0086708D">
      <w:pPr>
        <w:jc w:val="both"/>
        <w:rPr>
          <w:rFonts w:ascii="Arial" w:hAnsi="Arial" w:cs="Arial"/>
        </w:rPr>
      </w:pPr>
      <w:r w:rsidRPr="0086708D">
        <w:rPr>
          <w:rFonts w:ascii="Arial" w:hAnsi="Arial" w:cs="Arial"/>
        </w:rPr>
        <w:t>PR.01 DOKUMAN VE KAYITLARIN KONTROLÜ PROSEDÜRÜ</w:t>
      </w:r>
    </w:p>
    <w:p w14:paraId="1A67C556" w14:textId="77777777" w:rsidR="0037110E" w:rsidRPr="00A16139" w:rsidRDefault="0037110E" w:rsidP="0037110E">
      <w:pPr>
        <w:widowControl w:val="0"/>
        <w:snapToGrid w:val="0"/>
        <w:spacing w:line="240" w:lineRule="atLeast"/>
        <w:jc w:val="both"/>
        <w:rPr>
          <w:rFonts w:ascii="Arial" w:hAnsi="Arial" w:cs="Arial"/>
        </w:rPr>
      </w:pPr>
    </w:p>
    <w:p w14:paraId="1A0A2120" w14:textId="77777777" w:rsidR="0037110E" w:rsidRDefault="0037110E" w:rsidP="0037110E">
      <w:pPr>
        <w:jc w:val="both"/>
        <w:rPr>
          <w:rFonts w:ascii="Arial" w:hAnsi="Arial" w:cs="Arial"/>
        </w:rPr>
      </w:pPr>
      <w:r>
        <w:rPr>
          <w:rFonts w:ascii="Arial" w:hAnsi="Arial" w:cs="Arial"/>
        </w:rPr>
        <w:t>Uygulanabilirlik Bildirgesi</w:t>
      </w:r>
    </w:p>
    <w:p w14:paraId="11A59AE6" w14:textId="77777777" w:rsidR="0037110E" w:rsidRDefault="0037110E" w:rsidP="0037110E">
      <w:pPr>
        <w:pStyle w:val="Default"/>
        <w:rPr>
          <w:b/>
          <w:bCs/>
          <w:sz w:val="20"/>
          <w:szCs w:val="20"/>
        </w:rPr>
      </w:pPr>
    </w:p>
    <w:p w14:paraId="19342DF8" w14:textId="77777777" w:rsidR="0037110E" w:rsidRPr="0027756A" w:rsidRDefault="0037110E" w:rsidP="0037110E">
      <w:pPr>
        <w:pStyle w:val="Default"/>
        <w:rPr>
          <w:b/>
          <w:bCs/>
          <w:sz w:val="23"/>
          <w:szCs w:val="23"/>
        </w:rPr>
      </w:pPr>
      <w:r w:rsidRPr="0027756A">
        <w:rPr>
          <w:b/>
          <w:bCs/>
          <w:sz w:val="23"/>
          <w:szCs w:val="23"/>
        </w:rPr>
        <w:t>7.5.2 Oluşturma ve güncelleme</w:t>
      </w:r>
    </w:p>
    <w:p w14:paraId="01D4305B" w14:textId="77777777" w:rsidR="0037110E" w:rsidRDefault="0037110E" w:rsidP="0037110E">
      <w:pPr>
        <w:pStyle w:val="Default"/>
        <w:rPr>
          <w:sz w:val="20"/>
          <w:szCs w:val="20"/>
        </w:rPr>
      </w:pPr>
      <w:r>
        <w:rPr>
          <w:b/>
          <w:bCs/>
          <w:sz w:val="20"/>
          <w:szCs w:val="20"/>
        </w:rPr>
        <w:t xml:space="preserve"> </w:t>
      </w:r>
    </w:p>
    <w:p w14:paraId="444FBB72" w14:textId="77777777" w:rsidR="0037110E" w:rsidRPr="0027756A" w:rsidRDefault="007F267B" w:rsidP="0037110E">
      <w:pPr>
        <w:pStyle w:val="Default"/>
        <w:rPr>
          <w:sz w:val="20"/>
          <w:szCs w:val="20"/>
        </w:rPr>
      </w:pPr>
      <w:r>
        <w:rPr>
          <w:sz w:val="20"/>
          <w:szCs w:val="20"/>
        </w:rPr>
        <w:t>CDM VISION</w:t>
      </w:r>
      <w:r w:rsidR="0037110E" w:rsidRPr="0027756A">
        <w:rPr>
          <w:sz w:val="20"/>
          <w:szCs w:val="20"/>
        </w:rPr>
        <w:t>, yazılı bilgileri oluştururken ve güncellerken, aşağıdakileri uygun bir ş</w:t>
      </w:r>
      <w:r w:rsidR="0037110E">
        <w:rPr>
          <w:sz w:val="20"/>
          <w:szCs w:val="20"/>
        </w:rPr>
        <w:t>ekilde temin etmektedir.</w:t>
      </w:r>
    </w:p>
    <w:p w14:paraId="41D6DA96" w14:textId="77777777" w:rsidR="0037110E" w:rsidRDefault="0037110E" w:rsidP="0037110E">
      <w:pPr>
        <w:pStyle w:val="Default"/>
        <w:rPr>
          <w:sz w:val="20"/>
          <w:szCs w:val="20"/>
        </w:rPr>
      </w:pPr>
      <w:r w:rsidRPr="0027756A">
        <w:rPr>
          <w:sz w:val="20"/>
          <w:szCs w:val="20"/>
        </w:rPr>
        <w:t>a) Tanımlama ve tarif etme</w:t>
      </w:r>
      <w:r>
        <w:rPr>
          <w:sz w:val="20"/>
          <w:szCs w:val="20"/>
        </w:rPr>
        <w:t>,</w:t>
      </w:r>
      <w:r w:rsidRPr="0027756A">
        <w:rPr>
          <w:sz w:val="20"/>
          <w:szCs w:val="20"/>
        </w:rPr>
        <w:t xml:space="preserve"> </w:t>
      </w:r>
    </w:p>
    <w:p w14:paraId="6A8C729F" w14:textId="77777777" w:rsidR="0037110E" w:rsidRPr="0027756A" w:rsidRDefault="0037110E" w:rsidP="0037110E">
      <w:pPr>
        <w:pStyle w:val="Default"/>
        <w:rPr>
          <w:sz w:val="20"/>
          <w:szCs w:val="20"/>
        </w:rPr>
      </w:pPr>
      <w:r w:rsidRPr="0027756A">
        <w:rPr>
          <w:sz w:val="20"/>
          <w:szCs w:val="20"/>
        </w:rPr>
        <w:t>b) Biç</w:t>
      </w:r>
      <w:r>
        <w:rPr>
          <w:sz w:val="20"/>
          <w:szCs w:val="20"/>
        </w:rPr>
        <w:t xml:space="preserve">im ve ortam, </w:t>
      </w:r>
      <w:r w:rsidRPr="0027756A">
        <w:rPr>
          <w:sz w:val="20"/>
          <w:szCs w:val="20"/>
        </w:rPr>
        <w:t xml:space="preserve"> </w:t>
      </w:r>
    </w:p>
    <w:p w14:paraId="29163E91" w14:textId="77777777" w:rsidR="0037110E" w:rsidRDefault="0037110E" w:rsidP="0037110E">
      <w:pPr>
        <w:jc w:val="both"/>
        <w:rPr>
          <w:rFonts w:ascii="Arial" w:hAnsi="Arial" w:cs="Arial"/>
        </w:rPr>
      </w:pPr>
      <w:r w:rsidRPr="0027756A">
        <w:rPr>
          <w:rFonts w:ascii="Arial" w:hAnsi="Arial" w:cs="Arial"/>
        </w:rPr>
        <w:t>c) Uygunluğun ve doğruluğun gözden geçirilmesi ve onaylanması.</w:t>
      </w:r>
    </w:p>
    <w:p w14:paraId="556AFD5E" w14:textId="77777777" w:rsidR="0086708D" w:rsidRDefault="0086708D" w:rsidP="0037110E">
      <w:pPr>
        <w:jc w:val="both"/>
        <w:rPr>
          <w:rFonts w:ascii="Arial" w:hAnsi="Arial" w:cs="Arial"/>
        </w:rPr>
      </w:pPr>
    </w:p>
    <w:p w14:paraId="0486DDF0" w14:textId="77777777" w:rsidR="0086708D"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p>
    <w:p w14:paraId="44FCEB0C"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35D2014E" w14:textId="77777777" w:rsidR="0086708D" w:rsidRDefault="0086708D" w:rsidP="0086708D">
      <w:pPr>
        <w:jc w:val="both"/>
        <w:rPr>
          <w:rFonts w:ascii="Arial" w:hAnsi="Arial" w:cs="Arial"/>
        </w:rPr>
      </w:pPr>
      <w:r w:rsidRPr="0086708D">
        <w:rPr>
          <w:rFonts w:ascii="Arial" w:hAnsi="Arial" w:cs="Arial"/>
        </w:rPr>
        <w:t>PR.01 DOKUMAN VE KAYITLARIN KONTROLÜ PROSEDÜRÜ</w:t>
      </w:r>
    </w:p>
    <w:p w14:paraId="5488CDEC" w14:textId="77777777" w:rsidR="0037110E" w:rsidRDefault="0037110E" w:rsidP="0037110E">
      <w:pPr>
        <w:jc w:val="both"/>
        <w:rPr>
          <w:rFonts w:ascii="Arial" w:hAnsi="Arial" w:cs="Arial"/>
        </w:rPr>
      </w:pPr>
    </w:p>
    <w:p w14:paraId="1F50C69B" w14:textId="77777777" w:rsidR="0037110E" w:rsidRPr="0027756A" w:rsidRDefault="0037110E" w:rsidP="0037110E">
      <w:pPr>
        <w:pStyle w:val="Default"/>
        <w:rPr>
          <w:b/>
          <w:bCs/>
          <w:sz w:val="23"/>
          <w:szCs w:val="23"/>
        </w:rPr>
      </w:pPr>
      <w:r w:rsidRPr="0027756A">
        <w:rPr>
          <w:b/>
          <w:bCs/>
          <w:sz w:val="23"/>
          <w:szCs w:val="23"/>
        </w:rPr>
        <w:t xml:space="preserve">7.5.3 Yazılı bilgilerin kontrolü </w:t>
      </w:r>
    </w:p>
    <w:p w14:paraId="78DFE30D" w14:textId="77777777" w:rsidR="0037110E" w:rsidRDefault="0037110E" w:rsidP="0037110E">
      <w:pPr>
        <w:pStyle w:val="Default"/>
        <w:rPr>
          <w:sz w:val="20"/>
          <w:szCs w:val="20"/>
        </w:rPr>
      </w:pPr>
    </w:p>
    <w:p w14:paraId="40165326" w14:textId="77777777" w:rsidR="0037110E" w:rsidRDefault="007F267B" w:rsidP="0037110E">
      <w:pPr>
        <w:pStyle w:val="Default"/>
        <w:rPr>
          <w:sz w:val="20"/>
          <w:szCs w:val="20"/>
        </w:rPr>
      </w:pPr>
      <w:r>
        <w:rPr>
          <w:sz w:val="20"/>
          <w:szCs w:val="20"/>
        </w:rPr>
        <w:t>CDM VISION</w:t>
      </w:r>
      <w:r w:rsidR="0037110E">
        <w:rPr>
          <w:sz w:val="20"/>
          <w:szCs w:val="20"/>
        </w:rPr>
        <w:t xml:space="preserve"> Bilgi güvenliği y</w:t>
      </w:r>
      <w:r w:rsidR="00CE50D7">
        <w:rPr>
          <w:sz w:val="20"/>
          <w:szCs w:val="20"/>
        </w:rPr>
        <w:t>önetim sistemi ve ISO 27001:2022</w:t>
      </w:r>
      <w:r w:rsidR="0037110E">
        <w:rPr>
          <w:sz w:val="20"/>
          <w:szCs w:val="20"/>
        </w:rPr>
        <w:t xml:space="preserve"> </w:t>
      </w:r>
      <w:proofErr w:type="spellStart"/>
      <w:r w:rsidR="0037110E">
        <w:rPr>
          <w:sz w:val="20"/>
          <w:szCs w:val="20"/>
        </w:rPr>
        <w:t>standartı’nın</w:t>
      </w:r>
      <w:proofErr w:type="spellEnd"/>
      <w:r w:rsidR="0037110E">
        <w:rPr>
          <w:sz w:val="20"/>
          <w:szCs w:val="20"/>
        </w:rPr>
        <w:t xml:space="preserve"> gerektirdiği yazılı bilgileri aşağıdakileri temin etmek için kontrol etmektedir.</w:t>
      </w:r>
    </w:p>
    <w:p w14:paraId="3380A229" w14:textId="77777777" w:rsidR="0037110E" w:rsidRDefault="0037110E" w:rsidP="0037110E">
      <w:pPr>
        <w:pStyle w:val="Default"/>
        <w:rPr>
          <w:sz w:val="20"/>
          <w:szCs w:val="20"/>
        </w:rPr>
      </w:pPr>
    </w:p>
    <w:p w14:paraId="68D9D210" w14:textId="77777777" w:rsidR="0037110E" w:rsidRPr="0027756A" w:rsidRDefault="0037110E" w:rsidP="0037110E">
      <w:pPr>
        <w:pStyle w:val="Default"/>
        <w:rPr>
          <w:sz w:val="20"/>
          <w:szCs w:val="20"/>
        </w:rPr>
      </w:pPr>
      <w:r w:rsidRPr="0027756A">
        <w:rPr>
          <w:sz w:val="20"/>
          <w:szCs w:val="20"/>
        </w:rPr>
        <w:t xml:space="preserve">a) Gereken yerde ve zamanda kullanım için erişilebilir ve uygun olması ve </w:t>
      </w:r>
    </w:p>
    <w:p w14:paraId="075CA17C" w14:textId="77777777" w:rsidR="0037110E" w:rsidRPr="0027756A" w:rsidRDefault="0037110E" w:rsidP="0037110E">
      <w:pPr>
        <w:pStyle w:val="Default"/>
        <w:rPr>
          <w:sz w:val="20"/>
          <w:szCs w:val="20"/>
        </w:rPr>
      </w:pPr>
      <w:r w:rsidRPr="0027756A">
        <w:rPr>
          <w:sz w:val="20"/>
          <w:szCs w:val="20"/>
        </w:rPr>
        <w:t>b) Doğru bir şekilde korunması</w:t>
      </w:r>
      <w:r>
        <w:rPr>
          <w:sz w:val="20"/>
          <w:szCs w:val="20"/>
        </w:rPr>
        <w:t>,</w:t>
      </w:r>
      <w:r w:rsidRPr="0027756A">
        <w:rPr>
          <w:sz w:val="20"/>
          <w:szCs w:val="20"/>
        </w:rPr>
        <w:t xml:space="preserve"> </w:t>
      </w:r>
    </w:p>
    <w:p w14:paraId="07ABB438" w14:textId="77777777" w:rsidR="0037110E" w:rsidRPr="0027756A" w:rsidRDefault="0037110E" w:rsidP="0037110E">
      <w:pPr>
        <w:pStyle w:val="Default"/>
        <w:rPr>
          <w:sz w:val="20"/>
          <w:szCs w:val="20"/>
        </w:rPr>
      </w:pPr>
      <w:r w:rsidRPr="0027756A">
        <w:rPr>
          <w:sz w:val="20"/>
          <w:szCs w:val="20"/>
        </w:rPr>
        <w:t xml:space="preserve">c) Dağıtım, erişim, getirme ve kullanım, </w:t>
      </w:r>
    </w:p>
    <w:p w14:paraId="612D7539" w14:textId="77777777" w:rsidR="0037110E" w:rsidRPr="0027756A" w:rsidRDefault="0037110E" w:rsidP="0037110E">
      <w:pPr>
        <w:pStyle w:val="Default"/>
        <w:rPr>
          <w:sz w:val="20"/>
          <w:szCs w:val="20"/>
        </w:rPr>
      </w:pPr>
      <w:r w:rsidRPr="0027756A">
        <w:rPr>
          <w:sz w:val="20"/>
          <w:szCs w:val="20"/>
        </w:rPr>
        <w:t xml:space="preserve">d) Okunaklılığın korunması da dâhil olmak üzere saklama ve koruma, </w:t>
      </w:r>
    </w:p>
    <w:p w14:paraId="27F70458" w14:textId="77777777" w:rsidR="0037110E" w:rsidRPr="0027756A" w:rsidRDefault="0037110E" w:rsidP="0037110E">
      <w:pPr>
        <w:pStyle w:val="Default"/>
        <w:rPr>
          <w:sz w:val="20"/>
          <w:szCs w:val="20"/>
        </w:rPr>
      </w:pPr>
      <w:r w:rsidRPr="0027756A">
        <w:rPr>
          <w:sz w:val="20"/>
          <w:szCs w:val="20"/>
        </w:rPr>
        <w:t>e) Değiş</w:t>
      </w:r>
      <w:r>
        <w:rPr>
          <w:sz w:val="20"/>
          <w:szCs w:val="20"/>
        </w:rPr>
        <w:t>ikliklerin kontrolü,</w:t>
      </w:r>
      <w:r w:rsidRPr="0027756A">
        <w:rPr>
          <w:sz w:val="20"/>
          <w:szCs w:val="20"/>
        </w:rPr>
        <w:t xml:space="preserve"> </w:t>
      </w:r>
    </w:p>
    <w:p w14:paraId="4A6E6861" w14:textId="77777777" w:rsidR="0037110E" w:rsidRDefault="0037110E" w:rsidP="0037110E">
      <w:pPr>
        <w:jc w:val="both"/>
        <w:rPr>
          <w:rFonts w:ascii="Arial" w:hAnsi="Arial" w:cs="Arial"/>
        </w:rPr>
      </w:pPr>
      <w:r w:rsidRPr="0027756A">
        <w:rPr>
          <w:rFonts w:ascii="Arial" w:hAnsi="Arial" w:cs="Arial"/>
        </w:rPr>
        <w:t>f) Muhafaza etme ve yok etme.</w:t>
      </w:r>
    </w:p>
    <w:p w14:paraId="08A724DD" w14:textId="77777777" w:rsidR="0086708D" w:rsidRPr="0027756A" w:rsidRDefault="0086708D" w:rsidP="0037110E">
      <w:pPr>
        <w:jc w:val="both"/>
        <w:rPr>
          <w:rFonts w:ascii="Arial" w:hAnsi="Arial" w:cs="Arial"/>
          <w:sz w:val="23"/>
          <w:szCs w:val="23"/>
        </w:rPr>
      </w:pPr>
    </w:p>
    <w:p w14:paraId="0F3DDAAD" w14:textId="77777777" w:rsidR="0086708D"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p>
    <w:p w14:paraId="52FACEA7"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7AD6B228" w14:textId="77777777" w:rsidR="0086708D" w:rsidRDefault="0086708D" w:rsidP="0086708D">
      <w:pPr>
        <w:jc w:val="both"/>
        <w:rPr>
          <w:rFonts w:ascii="Arial" w:hAnsi="Arial" w:cs="Arial"/>
        </w:rPr>
      </w:pPr>
      <w:r w:rsidRPr="0086708D">
        <w:rPr>
          <w:rFonts w:ascii="Arial" w:hAnsi="Arial" w:cs="Arial"/>
        </w:rPr>
        <w:t>PR.01 DOKUMAN VE KAYITLARIN KONTROLÜ PROSEDÜRÜ</w:t>
      </w:r>
    </w:p>
    <w:p w14:paraId="197DB267" w14:textId="77777777" w:rsidR="0037110E" w:rsidRDefault="0037110E" w:rsidP="0037110E">
      <w:pPr>
        <w:jc w:val="both"/>
        <w:rPr>
          <w:rFonts w:ascii="Trebuchet MS" w:hAnsi="Trebuchet MS"/>
          <w:b/>
          <w:bCs/>
          <w:sz w:val="24"/>
          <w:szCs w:val="24"/>
        </w:rPr>
      </w:pPr>
    </w:p>
    <w:p w14:paraId="0631D54A" w14:textId="77777777" w:rsidR="0037110E" w:rsidRDefault="0037110E" w:rsidP="0037110E">
      <w:pPr>
        <w:pStyle w:val="Default"/>
        <w:rPr>
          <w:b/>
          <w:bCs/>
          <w:sz w:val="28"/>
          <w:szCs w:val="28"/>
        </w:rPr>
      </w:pPr>
      <w:r>
        <w:rPr>
          <w:b/>
          <w:bCs/>
          <w:sz w:val="28"/>
          <w:szCs w:val="28"/>
        </w:rPr>
        <w:t xml:space="preserve">8 İşletim </w:t>
      </w:r>
    </w:p>
    <w:p w14:paraId="40D03061" w14:textId="77777777" w:rsidR="0037110E" w:rsidRDefault="0037110E" w:rsidP="0037110E">
      <w:pPr>
        <w:pStyle w:val="Default"/>
        <w:rPr>
          <w:sz w:val="28"/>
          <w:szCs w:val="28"/>
        </w:rPr>
      </w:pPr>
    </w:p>
    <w:p w14:paraId="0DDCD16F" w14:textId="77777777" w:rsidR="0037110E" w:rsidRPr="0027756A" w:rsidRDefault="0037110E" w:rsidP="0037110E">
      <w:pPr>
        <w:jc w:val="both"/>
        <w:rPr>
          <w:rFonts w:ascii="Arial" w:hAnsi="Arial" w:cs="Arial"/>
          <w:b/>
          <w:bCs/>
          <w:sz w:val="23"/>
          <w:szCs w:val="23"/>
        </w:rPr>
      </w:pPr>
      <w:r w:rsidRPr="0027756A">
        <w:rPr>
          <w:rFonts w:ascii="Arial" w:hAnsi="Arial" w:cs="Arial"/>
          <w:b/>
          <w:bCs/>
          <w:sz w:val="23"/>
          <w:szCs w:val="23"/>
        </w:rPr>
        <w:t>8.1 İşletimsel planlama ve kontrol</w:t>
      </w:r>
    </w:p>
    <w:p w14:paraId="6B5B3AC8" w14:textId="77777777" w:rsidR="0037110E" w:rsidRPr="00364C5F" w:rsidRDefault="0037110E" w:rsidP="0037110E">
      <w:pPr>
        <w:jc w:val="both"/>
        <w:rPr>
          <w:rFonts w:ascii="Trebuchet MS" w:hAnsi="Trebuchet MS"/>
          <w:b/>
          <w:bCs/>
          <w:sz w:val="24"/>
          <w:szCs w:val="24"/>
        </w:rPr>
      </w:pPr>
    </w:p>
    <w:p w14:paraId="25EAF1FC" w14:textId="77777777" w:rsidR="0037110E" w:rsidRPr="0027756A" w:rsidRDefault="007F267B" w:rsidP="0037110E">
      <w:pPr>
        <w:jc w:val="both"/>
        <w:rPr>
          <w:rFonts w:ascii="Arial" w:hAnsi="Arial" w:cs="Arial"/>
        </w:rPr>
      </w:pPr>
      <w:r>
        <w:rPr>
          <w:rFonts w:ascii="Arial" w:hAnsi="Arial" w:cs="Arial"/>
        </w:rPr>
        <w:t>CDM VISION</w:t>
      </w:r>
      <w:r w:rsidR="0037110E" w:rsidRPr="0027756A">
        <w:rPr>
          <w:rFonts w:ascii="Arial" w:hAnsi="Arial" w:cs="Arial"/>
        </w:rPr>
        <w:t xml:space="preserve"> </w:t>
      </w:r>
      <w:proofErr w:type="spellStart"/>
      <w:r w:rsidR="0037110E" w:rsidRPr="0027756A">
        <w:rPr>
          <w:rFonts w:ascii="Arial" w:hAnsi="Arial" w:cs="Arial"/>
        </w:rPr>
        <w:t>BGYS’nin</w:t>
      </w:r>
      <w:proofErr w:type="spellEnd"/>
      <w:r w:rsidR="0037110E" w:rsidRPr="0027756A">
        <w:rPr>
          <w:rFonts w:ascii="Arial" w:hAnsi="Arial" w:cs="Arial"/>
        </w:rPr>
        <w:t xml:space="preserve"> planlanması ve kontrolü adına aşağıdakileri yapmaktadır:</w:t>
      </w:r>
    </w:p>
    <w:p w14:paraId="4152169B" w14:textId="77777777" w:rsidR="0037110E" w:rsidRPr="0027756A" w:rsidRDefault="0037110E" w:rsidP="0037110E">
      <w:pPr>
        <w:jc w:val="both"/>
        <w:rPr>
          <w:rFonts w:ascii="Arial" w:hAnsi="Arial" w:cs="Arial"/>
        </w:rPr>
      </w:pPr>
    </w:p>
    <w:p w14:paraId="053A0BC8"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 xml:space="preserve">Bilgi güvenlik risklerini yönetmek için uygun yönetim eylemini, kaynakları, sorumlulukları ve öncelikleri tanımlayan bir </w:t>
      </w:r>
      <w:r w:rsidRPr="0027756A">
        <w:rPr>
          <w:rFonts w:ascii="Arial" w:hAnsi="Arial" w:cs="Arial"/>
          <w:b/>
          <w:bCs/>
        </w:rPr>
        <w:t>risk işleme planı</w:t>
      </w:r>
      <w:r w:rsidRPr="0027756A">
        <w:rPr>
          <w:rFonts w:ascii="Arial" w:hAnsi="Arial" w:cs="Arial"/>
        </w:rPr>
        <w:t xml:space="preserve"> hazırlanmıştır.</w:t>
      </w:r>
    </w:p>
    <w:p w14:paraId="1EE2B879" w14:textId="77777777" w:rsidR="0037110E" w:rsidRPr="0027756A" w:rsidRDefault="0037110E" w:rsidP="0037110E">
      <w:pPr>
        <w:pStyle w:val="ListeParagraf"/>
        <w:ind w:left="735"/>
        <w:jc w:val="both"/>
        <w:rPr>
          <w:rFonts w:ascii="Arial" w:hAnsi="Arial" w:cs="Arial"/>
        </w:rPr>
      </w:pPr>
    </w:p>
    <w:p w14:paraId="7ACBB200"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Finansman değerlendirmesini ve rollerin ve sorumlulukların tahsisini içeren, tanımlanan kontrol amaçlarına ulaşmak için risk işleme planını gerçekleştirilmesi.</w:t>
      </w:r>
    </w:p>
    <w:p w14:paraId="7378A51B" w14:textId="77777777" w:rsidR="0037110E" w:rsidRPr="0027756A" w:rsidRDefault="0037110E" w:rsidP="0037110E">
      <w:pPr>
        <w:pStyle w:val="ListeParagraf"/>
        <w:rPr>
          <w:rFonts w:ascii="Arial" w:hAnsi="Arial" w:cs="Arial"/>
        </w:rPr>
      </w:pPr>
    </w:p>
    <w:p w14:paraId="7662E76E"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 xml:space="preserve">Kontrol amaçlarını karşılamak </w:t>
      </w:r>
      <w:r w:rsidRPr="0027756A">
        <w:rPr>
          <w:rFonts w:ascii="Arial" w:hAnsi="Arial" w:cs="Arial"/>
          <w:b/>
          <w:bCs/>
        </w:rPr>
        <w:t>uygulanabilirlik bildirgesindeki</w:t>
      </w:r>
      <w:r w:rsidRPr="0027756A">
        <w:rPr>
          <w:rFonts w:ascii="Arial" w:hAnsi="Arial" w:cs="Arial"/>
        </w:rPr>
        <w:t xml:space="preserve"> kontrollerin gerçekleştirilmesi.</w:t>
      </w:r>
    </w:p>
    <w:p w14:paraId="4B555315" w14:textId="77777777" w:rsidR="0037110E" w:rsidRPr="0027756A" w:rsidRDefault="0037110E" w:rsidP="0037110E">
      <w:pPr>
        <w:pStyle w:val="ListeParagraf"/>
        <w:rPr>
          <w:rFonts w:ascii="Arial" w:hAnsi="Arial" w:cs="Arial"/>
        </w:rPr>
      </w:pPr>
    </w:p>
    <w:p w14:paraId="23612AAA"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Seçilen kontroller veya kontrol gruplarının etkinliğinin nasıl ölçüleceğini tanımlanması ve karşılaştırılabilir ve yeniden üretilebilir sonuçlar üretmek amacıyla kontrol etkinliğini değerlendirmek için bu ölçümlerin nasıl kullanılacağı belirlenmiştir.</w:t>
      </w:r>
    </w:p>
    <w:p w14:paraId="61AE9406" w14:textId="77777777" w:rsidR="0037110E" w:rsidRPr="0027756A" w:rsidRDefault="0037110E" w:rsidP="0037110E">
      <w:pPr>
        <w:pStyle w:val="ListeParagraf"/>
        <w:rPr>
          <w:rFonts w:ascii="Arial" w:hAnsi="Arial" w:cs="Arial"/>
        </w:rPr>
      </w:pPr>
    </w:p>
    <w:p w14:paraId="017182F9"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Eğitim ve farkında olma programları gerçekleştirilmektedir.</w:t>
      </w:r>
    </w:p>
    <w:p w14:paraId="7ABA474C" w14:textId="77777777" w:rsidR="0037110E" w:rsidRPr="0027756A" w:rsidRDefault="0037110E" w:rsidP="0037110E">
      <w:pPr>
        <w:pStyle w:val="ListeParagraf"/>
        <w:rPr>
          <w:rFonts w:ascii="Arial" w:hAnsi="Arial" w:cs="Arial"/>
        </w:rPr>
      </w:pPr>
    </w:p>
    <w:p w14:paraId="574E1B55" w14:textId="77777777" w:rsidR="0037110E" w:rsidRPr="0027756A" w:rsidRDefault="0037110E" w:rsidP="0037110E">
      <w:pPr>
        <w:pStyle w:val="ListeParagraf"/>
        <w:numPr>
          <w:ilvl w:val="0"/>
          <w:numId w:val="21"/>
        </w:numPr>
        <w:jc w:val="both"/>
        <w:rPr>
          <w:rFonts w:ascii="Arial" w:hAnsi="Arial" w:cs="Arial"/>
        </w:rPr>
      </w:pPr>
      <w:proofErr w:type="spellStart"/>
      <w:r w:rsidRPr="0027756A">
        <w:rPr>
          <w:rFonts w:ascii="Arial" w:hAnsi="Arial" w:cs="Arial"/>
        </w:rPr>
        <w:t>BGYS’nin</w:t>
      </w:r>
      <w:proofErr w:type="spellEnd"/>
      <w:r w:rsidRPr="0027756A">
        <w:rPr>
          <w:rFonts w:ascii="Arial" w:hAnsi="Arial" w:cs="Arial"/>
        </w:rPr>
        <w:t xml:space="preserve"> işleyişi yönetilmektedir.</w:t>
      </w:r>
    </w:p>
    <w:p w14:paraId="6A7B6078" w14:textId="77777777" w:rsidR="0037110E" w:rsidRPr="0027756A" w:rsidRDefault="0037110E" w:rsidP="0037110E">
      <w:pPr>
        <w:pStyle w:val="ListeParagraf"/>
        <w:rPr>
          <w:rFonts w:ascii="Arial" w:hAnsi="Arial" w:cs="Arial"/>
        </w:rPr>
      </w:pPr>
    </w:p>
    <w:p w14:paraId="1A30DE92" w14:textId="77777777" w:rsidR="0037110E" w:rsidRPr="0027756A" w:rsidRDefault="0037110E" w:rsidP="0037110E">
      <w:pPr>
        <w:pStyle w:val="ListeParagraf"/>
        <w:numPr>
          <w:ilvl w:val="0"/>
          <w:numId w:val="21"/>
        </w:numPr>
        <w:jc w:val="both"/>
        <w:rPr>
          <w:rFonts w:ascii="Arial" w:hAnsi="Arial" w:cs="Arial"/>
        </w:rPr>
      </w:pPr>
      <w:r w:rsidRPr="0027756A">
        <w:rPr>
          <w:rFonts w:ascii="Arial" w:hAnsi="Arial" w:cs="Arial"/>
        </w:rPr>
        <w:t>BGYS kaynakları yönetilmektedir.</w:t>
      </w:r>
    </w:p>
    <w:p w14:paraId="5FD74DFF" w14:textId="77777777" w:rsidR="0037110E" w:rsidRPr="0027756A" w:rsidRDefault="0037110E" w:rsidP="0037110E">
      <w:pPr>
        <w:pStyle w:val="ListeParagraf"/>
        <w:rPr>
          <w:rFonts w:ascii="Arial" w:hAnsi="Arial" w:cs="Arial"/>
        </w:rPr>
      </w:pPr>
    </w:p>
    <w:p w14:paraId="61D80A00" w14:textId="77777777" w:rsidR="0037110E" w:rsidRDefault="0037110E" w:rsidP="0037110E">
      <w:pPr>
        <w:pStyle w:val="ListeParagraf"/>
        <w:numPr>
          <w:ilvl w:val="0"/>
          <w:numId w:val="21"/>
        </w:numPr>
        <w:jc w:val="both"/>
        <w:rPr>
          <w:rFonts w:ascii="Arial" w:hAnsi="Arial" w:cs="Arial"/>
        </w:rPr>
      </w:pPr>
      <w:r w:rsidRPr="0027756A">
        <w:rPr>
          <w:rFonts w:ascii="Arial" w:hAnsi="Arial" w:cs="Arial"/>
        </w:rPr>
        <w:t>Güvenlik olaylarını anında saptayabilme ve güvenlik ihlal olaylarına hemen yanıt verebilme kabiliyetine sahip prosedürleri ve diğer kontroller gerçekleştirilmektedir.</w:t>
      </w:r>
    </w:p>
    <w:p w14:paraId="38047E16" w14:textId="77777777" w:rsidR="0086708D" w:rsidRPr="0086708D" w:rsidRDefault="0086708D" w:rsidP="0086708D">
      <w:pPr>
        <w:jc w:val="both"/>
        <w:rPr>
          <w:rFonts w:ascii="Arial" w:hAnsi="Arial" w:cs="Arial"/>
        </w:rPr>
      </w:pPr>
    </w:p>
    <w:p w14:paraId="1F65F4E6" w14:textId="77777777" w:rsidR="0086708D" w:rsidRDefault="0086708D" w:rsidP="0086708D">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p>
    <w:p w14:paraId="2570EC67" w14:textId="77777777" w:rsidR="0086708D" w:rsidRPr="00A16139" w:rsidRDefault="0086708D" w:rsidP="0086708D">
      <w:pPr>
        <w:widowControl w:val="0"/>
        <w:spacing w:line="240" w:lineRule="atLeast"/>
        <w:jc w:val="both"/>
        <w:rPr>
          <w:rFonts w:ascii="Arial" w:hAnsi="Arial" w:cs="Arial"/>
        </w:rPr>
      </w:pP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782A04E1" w14:textId="77777777" w:rsidR="0086708D" w:rsidRDefault="0086708D" w:rsidP="0086708D">
      <w:pPr>
        <w:jc w:val="both"/>
        <w:rPr>
          <w:rFonts w:ascii="Arial" w:hAnsi="Arial" w:cs="Arial"/>
        </w:rPr>
      </w:pPr>
      <w:r>
        <w:rPr>
          <w:rFonts w:ascii="Arial" w:hAnsi="Arial" w:cs="Arial"/>
        </w:rPr>
        <w:t>UYGULANABİLİRLİK BİLDİRGESİ</w:t>
      </w:r>
    </w:p>
    <w:p w14:paraId="7F0A274B" w14:textId="77777777" w:rsidR="0086708D" w:rsidRDefault="0086708D" w:rsidP="0086708D">
      <w:pPr>
        <w:jc w:val="both"/>
        <w:rPr>
          <w:rFonts w:ascii="Arial" w:hAnsi="Arial" w:cs="Arial"/>
        </w:rPr>
      </w:pPr>
      <w:r>
        <w:rPr>
          <w:rFonts w:ascii="Arial" w:hAnsi="Arial" w:cs="Arial"/>
        </w:rPr>
        <w:t>RİSK ANALİZİ VE İŞLEME PLANI</w:t>
      </w:r>
    </w:p>
    <w:p w14:paraId="43925651" w14:textId="77777777" w:rsidR="0037110E" w:rsidRDefault="0037110E" w:rsidP="0037110E">
      <w:pPr>
        <w:pStyle w:val="ListeParagraf"/>
        <w:rPr>
          <w:rFonts w:ascii="Arial" w:hAnsi="Arial" w:cs="Arial"/>
        </w:rPr>
      </w:pPr>
    </w:p>
    <w:p w14:paraId="600634D2" w14:textId="77777777" w:rsidR="0037110E" w:rsidRDefault="0037110E" w:rsidP="0037110E">
      <w:pPr>
        <w:pStyle w:val="ListeParagraf"/>
        <w:ind w:left="0"/>
        <w:jc w:val="both"/>
        <w:rPr>
          <w:rFonts w:ascii="Arial" w:hAnsi="Arial" w:cs="Arial"/>
          <w:b/>
          <w:bCs/>
          <w:sz w:val="23"/>
          <w:szCs w:val="23"/>
        </w:rPr>
      </w:pPr>
      <w:r w:rsidRPr="0027756A">
        <w:rPr>
          <w:rFonts w:ascii="Arial" w:hAnsi="Arial" w:cs="Arial"/>
          <w:b/>
          <w:bCs/>
          <w:sz w:val="23"/>
          <w:szCs w:val="23"/>
        </w:rPr>
        <w:t>8.2 Bilgi güvenliği risk değerlendirme</w:t>
      </w:r>
    </w:p>
    <w:p w14:paraId="69253C7F" w14:textId="77777777" w:rsidR="0037110E" w:rsidRDefault="0037110E" w:rsidP="0037110E">
      <w:pPr>
        <w:pStyle w:val="ListeParagraf"/>
        <w:ind w:left="0"/>
        <w:jc w:val="both"/>
        <w:rPr>
          <w:rFonts w:ascii="Arial" w:hAnsi="Arial" w:cs="Arial"/>
          <w:b/>
          <w:bCs/>
          <w:sz w:val="23"/>
          <w:szCs w:val="23"/>
        </w:rPr>
      </w:pPr>
    </w:p>
    <w:p w14:paraId="548EB6AB" w14:textId="77777777" w:rsidR="0037110E" w:rsidRPr="00A16139" w:rsidRDefault="007F267B" w:rsidP="0037110E">
      <w:pPr>
        <w:jc w:val="both"/>
        <w:rPr>
          <w:rFonts w:ascii="Arial" w:hAnsi="Arial" w:cs="Arial"/>
        </w:rPr>
      </w:pPr>
      <w:r>
        <w:rPr>
          <w:rFonts w:ascii="Arial" w:hAnsi="Arial" w:cs="Arial"/>
        </w:rPr>
        <w:t>CDM VISION</w:t>
      </w:r>
      <w:r w:rsidR="0037110E" w:rsidRPr="00A16139">
        <w:rPr>
          <w:rFonts w:ascii="Arial" w:hAnsi="Arial" w:cs="Arial"/>
        </w:rPr>
        <w:t xml:space="preserve"> aşağıdakileri yapmaktadır: </w:t>
      </w:r>
    </w:p>
    <w:p w14:paraId="0202927F" w14:textId="77777777" w:rsidR="0037110E" w:rsidRPr="00A16139" w:rsidRDefault="0037110E" w:rsidP="0037110E">
      <w:pPr>
        <w:jc w:val="both"/>
        <w:rPr>
          <w:rFonts w:ascii="Arial" w:hAnsi="Arial" w:cs="Arial"/>
        </w:rPr>
      </w:pPr>
    </w:p>
    <w:p w14:paraId="37BAB37B" w14:textId="77777777" w:rsidR="0037110E" w:rsidRPr="00A16139" w:rsidRDefault="0037110E" w:rsidP="0037110E">
      <w:pPr>
        <w:jc w:val="both"/>
        <w:rPr>
          <w:rFonts w:ascii="Arial" w:hAnsi="Arial" w:cs="Arial"/>
        </w:rPr>
      </w:pPr>
      <w:r w:rsidRPr="00A16139">
        <w:rPr>
          <w:rFonts w:ascii="Arial" w:hAnsi="Arial" w:cs="Arial"/>
        </w:rPr>
        <w:t xml:space="preserve">a) </w:t>
      </w:r>
      <w:r w:rsidR="007F267B">
        <w:rPr>
          <w:rFonts w:ascii="Arial" w:hAnsi="Arial" w:cs="Arial"/>
        </w:rPr>
        <w:t xml:space="preserve">CDM </w:t>
      </w:r>
      <w:proofErr w:type="spellStart"/>
      <w:r w:rsidR="007F267B">
        <w:rPr>
          <w:rFonts w:ascii="Arial" w:hAnsi="Arial" w:cs="Arial"/>
        </w:rPr>
        <w:t>VISION</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w:t>
      </w:r>
      <w:proofErr w:type="spellStart"/>
      <w:r w:rsidRPr="00A16139">
        <w:rPr>
          <w:rFonts w:ascii="Arial" w:hAnsi="Arial" w:cs="Arial"/>
        </w:rPr>
        <w:t>gerçeleştirdiği</w:t>
      </w:r>
      <w:proofErr w:type="spellEnd"/>
      <w:r w:rsidRPr="00A16139">
        <w:rPr>
          <w:rFonts w:ascii="Arial" w:hAnsi="Arial" w:cs="Arial"/>
        </w:rPr>
        <w:t xml:space="preserve"> faaliyetler, yerleşim yerinin, varlıklarının ve teknolojisinin özelliklerine göre ve kapsamdan herhangi bir dışarda bırakmanın ayrıntıları ve açıklamasını da ekleyerek, BGYS kapsamı ve sınırları tanımlanmıştır.</w:t>
      </w:r>
    </w:p>
    <w:p w14:paraId="10844902" w14:textId="77777777" w:rsidR="0037110E" w:rsidRPr="00A16139" w:rsidRDefault="0037110E" w:rsidP="0037110E">
      <w:pPr>
        <w:jc w:val="both"/>
        <w:rPr>
          <w:rFonts w:ascii="Arial" w:hAnsi="Arial" w:cs="Arial"/>
        </w:rPr>
      </w:pPr>
    </w:p>
    <w:p w14:paraId="3DF19B9B" w14:textId="77777777" w:rsidR="0037110E" w:rsidRPr="00A16139" w:rsidRDefault="0037110E" w:rsidP="0037110E">
      <w:pPr>
        <w:jc w:val="both"/>
        <w:rPr>
          <w:rFonts w:ascii="Arial" w:hAnsi="Arial" w:cs="Arial"/>
        </w:rPr>
      </w:pPr>
      <w:r w:rsidRPr="00A16139">
        <w:rPr>
          <w:rFonts w:ascii="Arial" w:hAnsi="Arial" w:cs="Arial"/>
        </w:rPr>
        <w:t xml:space="preserve">b) İşin, </w:t>
      </w:r>
      <w:r w:rsidR="007F267B">
        <w:rPr>
          <w:rFonts w:ascii="Arial" w:hAnsi="Arial" w:cs="Arial"/>
        </w:rPr>
        <w:t xml:space="preserve">CDM </w:t>
      </w:r>
      <w:proofErr w:type="spellStart"/>
      <w:r w:rsidR="007F267B">
        <w:rPr>
          <w:rFonts w:ascii="Arial" w:hAnsi="Arial" w:cs="Arial"/>
        </w:rPr>
        <w:t>VISION</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yerleşim yerinin, varlıklarının ve teknolojisinin özelliklerine göre aşağıdaki özelliklere sahip bir </w:t>
      </w:r>
      <w:r w:rsidRPr="00A16139">
        <w:rPr>
          <w:rFonts w:ascii="Arial" w:hAnsi="Arial" w:cs="Arial"/>
          <w:b/>
          <w:bCs/>
        </w:rPr>
        <w:t>BGYS politikası</w:t>
      </w:r>
      <w:r w:rsidRPr="00A16139">
        <w:rPr>
          <w:rFonts w:ascii="Arial" w:hAnsi="Arial" w:cs="Arial"/>
        </w:rPr>
        <w:t xml:space="preserve"> tanımlanmıştır. Bu politika;</w:t>
      </w:r>
    </w:p>
    <w:p w14:paraId="78EB66E4" w14:textId="77777777" w:rsidR="0037110E" w:rsidRPr="00A16139" w:rsidRDefault="0037110E" w:rsidP="0037110E">
      <w:pPr>
        <w:jc w:val="both"/>
        <w:rPr>
          <w:rFonts w:ascii="Arial" w:hAnsi="Arial" w:cs="Arial"/>
        </w:rPr>
      </w:pPr>
    </w:p>
    <w:p w14:paraId="79D73402" w14:textId="77777777" w:rsidR="0037110E" w:rsidRPr="00A16139" w:rsidRDefault="0037110E" w:rsidP="0037110E">
      <w:pPr>
        <w:ind w:left="1134" w:hanging="426"/>
        <w:jc w:val="both"/>
        <w:rPr>
          <w:rFonts w:ascii="Arial" w:hAnsi="Arial" w:cs="Arial"/>
        </w:rPr>
      </w:pPr>
      <w:r w:rsidRPr="00A16139">
        <w:rPr>
          <w:rFonts w:ascii="Arial" w:hAnsi="Arial" w:cs="Arial"/>
        </w:rPr>
        <w:t xml:space="preserve">1) </w:t>
      </w:r>
      <w:r w:rsidRPr="00A16139">
        <w:rPr>
          <w:rFonts w:ascii="Arial" w:hAnsi="Arial" w:cs="Arial"/>
        </w:rPr>
        <w:tab/>
        <w:t>Amaçlarını ortaya koymak için bir çerçeve içeren ve bilgi güvenliğine ilişkin bir eylem için kapsamlı bir yön kavramı ve prensipleri,</w:t>
      </w:r>
    </w:p>
    <w:p w14:paraId="4FF3223E" w14:textId="77777777" w:rsidR="0037110E" w:rsidRPr="00A16139" w:rsidRDefault="0037110E" w:rsidP="0037110E">
      <w:pPr>
        <w:ind w:left="1134" w:hanging="426"/>
        <w:jc w:val="both"/>
        <w:rPr>
          <w:rFonts w:ascii="Arial" w:hAnsi="Arial" w:cs="Arial"/>
        </w:rPr>
      </w:pPr>
    </w:p>
    <w:p w14:paraId="3D75858E" w14:textId="77777777" w:rsidR="0037110E" w:rsidRPr="00A16139" w:rsidRDefault="0037110E" w:rsidP="0037110E">
      <w:pPr>
        <w:ind w:left="1134" w:hanging="426"/>
        <w:jc w:val="both"/>
        <w:rPr>
          <w:rFonts w:ascii="Arial" w:hAnsi="Arial" w:cs="Arial"/>
        </w:rPr>
      </w:pPr>
      <w:r w:rsidRPr="00A16139">
        <w:rPr>
          <w:rFonts w:ascii="Arial" w:hAnsi="Arial" w:cs="Arial"/>
        </w:rPr>
        <w:t xml:space="preserve">2) </w:t>
      </w:r>
      <w:r w:rsidRPr="00A16139">
        <w:rPr>
          <w:rFonts w:ascii="Arial" w:hAnsi="Arial" w:cs="Arial"/>
        </w:rPr>
        <w:tab/>
        <w:t>İş ve yasal ya da düzenleyici gereksinimleri ve sözleşmeye ilişkin güvenlik yükümlülüklerini dikkate alan,</w:t>
      </w:r>
    </w:p>
    <w:p w14:paraId="60917B0A" w14:textId="77777777" w:rsidR="0037110E" w:rsidRPr="00A16139" w:rsidRDefault="0037110E" w:rsidP="0037110E">
      <w:pPr>
        <w:ind w:left="1134" w:hanging="426"/>
        <w:jc w:val="both"/>
        <w:rPr>
          <w:rFonts w:ascii="Arial" w:hAnsi="Arial" w:cs="Arial"/>
        </w:rPr>
      </w:pPr>
    </w:p>
    <w:p w14:paraId="482A2266" w14:textId="77777777" w:rsidR="0037110E" w:rsidRPr="00A16139" w:rsidRDefault="0037110E" w:rsidP="0037110E">
      <w:pPr>
        <w:ind w:left="1134" w:hanging="426"/>
        <w:jc w:val="both"/>
        <w:rPr>
          <w:rFonts w:ascii="Arial" w:hAnsi="Arial" w:cs="Arial"/>
        </w:rPr>
      </w:pPr>
      <w:r w:rsidRPr="00A16139">
        <w:rPr>
          <w:rFonts w:ascii="Arial" w:hAnsi="Arial" w:cs="Arial"/>
        </w:rPr>
        <w:t xml:space="preserve">3) </w:t>
      </w:r>
      <w:r w:rsidRPr="00A16139">
        <w:rPr>
          <w:rFonts w:ascii="Arial" w:hAnsi="Arial" w:cs="Arial"/>
        </w:rPr>
        <w:tab/>
        <w:t>BGYS kurulumu ve sürdürülmesinin yer alacağı stratejik kurumsal ve risk yönetimi bağlamını düzenleyen,</w:t>
      </w:r>
    </w:p>
    <w:p w14:paraId="13766EE3" w14:textId="77777777" w:rsidR="0037110E" w:rsidRPr="00A16139" w:rsidRDefault="0037110E" w:rsidP="0037110E">
      <w:pPr>
        <w:ind w:left="1134" w:hanging="426"/>
        <w:jc w:val="both"/>
        <w:rPr>
          <w:rFonts w:ascii="Arial" w:hAnsi="Arial" w:cs="Arial"/>
        </w:rPr>
      </w:pPr>
    </w:p>
    <w:p w14:paraId="4188A70C" w14:textId="77777777" w:rsidR="0037110E" w:rsidRPr="00A16139" w:rsidRDefault="0037110E" w:rsidP="0037110E">
      <w:pPr>
        <w:ind w:left="1134" w:hanging="426"/>
        <w:jc w:val="both"/>
        <w:rPr>
          <w:rFonts w:ascii="Arial" w:hAnsi="Arial" w:cs="Arial"/>
        </w:rPr>
      </w:pPr>
      <w:r w:rsidRPr="00A16139">
        <w:rPr>
          <w:rFonts w:ascii="Arial" w:hAnsi="Arial" w:cs="Arial"/>
        </w:rPr>
        <w:t xml:space="preserve">4) </w:t>
      </w:r>
      <w:r w:rsidRPr="00A16139">
        <w:rPr>
          <w:rFonts w:ascii="Arial" w:hAnsi="Arial" w:cs="Arial"/>
        </w:rPr>
        <w:tab/>
        <w:t xml:space="preserve">Riskin değerlendirileceği kriterleri kuran ve </w:t>
      </w:r>
    </w:p>
    <w:p w14:paraId="327D541F" w14:textId="77777777" w:rsidR="0037110E" w:rsidRPr="00A16139" w:rsidRDefault="0037110E" w:rsidP="0037110E">
      <w:pPr>
        <w:ind w:left="1134" w:hanging="426"/>
        <w:jc w:val="both"/>
        <w:rPr>
          <w:rFonts w:ascii="Arial" w:hAnsi="Arial" w:cs="Arial"/>
        </w:rPr>
      </w:pPr>
    </w:p>
    <w:p w14:paraId="0D10FE29" w14:textId="77777777" w:rsidR="0037110E" w:rsidRPr="00A16139" w:rsidRDefault="0037110E" w:rsidP="0037110E">
      <w:pPr>
        <w:ind w:left="1134" w:hanging="426"/>
        <w:jc w:val="both"/>
        <w:rPr>
          <w:rFonts w:ascii="Arial" w:hAnsi="Arial" w:cs="Arial"/>
        </w:rPr>
      </w:pPr>
      <w:r w:rsidRPr="00A16139">
        <w:rPr>
          <w:rFonts w:ascii="Arial" w:hAnsi="Arial" w:cs="Arial"/>
        </w:rPr>
        <w:t xml:space="preserve">5) </w:t>
      </w:r>
      <w:r w:rsidRPr="00A16139">
        <w:rPr>
          <w:rFonts w:ascii="Arial" w:hAnsi="Arial" w:cs="Arial"/>
        </w:rPr>
        <w:tab/>
        <w:t>Yönetim tarafından onaylanmıştır.</w:t>
      </w:r>
    </w:p>
    <w:p w14:paraId="5FF316A7" w14:textId="77777777" w:rsidR="0037110E" w:rsidRPr="00A16139" w:rsidRDefault="0037110E" w:rsidP="0037110E">
      <w:pPr>
        <w:jc w:val="both"/>
        <w:rPr>
          <w:rFonts w:ascii="Arial" w:hAnsi="Arial" w:cs="Arial"/>
        </w:rPr>
      </w:pPr>
    </w:p>
    <w:p w14:paraId="0BB8E182" w14:textId="77777777" w:rsidR="0037110E" w:rsidRPr="00A16139" w:rsidRDefault="0037110E" w:rsidP="0037110E">
      <w:pPr>
        <w:jc w:val="both"/>
        <w:rPr>
          <w:rFonts w:ascii="Arial" w:hAnsi="Arial" w:cs="Arial"/>
        </w:rPr>
      </w:pPr>
      <w:r w:rsidRPr="00A16139">
        <w:rPr>
          <w:rFonts w:ascii="Arial" w:hAnsi="Arial" w:cs="Arial"/>
        </w:rPr>
        <w:t xml:space="preserve">c) </w:t>
      </w:r>
      <w:r w:rsidR="007F267B">
        <w:rPr>
          <w:rFonts w:ascii="Arial" w:hAnsi="Arial" w:cs="Arial"/>
        </w:rPr>
        <w:t xml:space="preserve">CDM </w:t>
      </w:r>
      <w:proofErr w:type="spellStart"/>
      <w:r w:rsidR="007F267B">
        <w:rPr>
          <w:rFonts w:ascii="Arial" w:hAnsi="Arial" w:cs="Arial"/>
        </w:rPr>
        <w:t>VISION</w:t>
      </w:r>
      <w:r w:rsidR="005571C7">
        <w:rPr>
          <w:rFonts w:ascii="Arial" w:hAnsi="Arial" w:cs="Arial"/>
        </w:rPr>
        <w:t>’ı</w:t>
      </w:r>
      <w:r w:rsidRPr="00A16139">
        <w:rPr>
          <w:rFonts w:ascii="Arial" w:hAnsi="Arial" w:cs="Arial"/>
        </w:rPr>
        <w:t>n</w:t>
      </w:r>
      <w:proofErr w:type="spellEnd"/>
      <w:r w:rsidRPr="00A16139">
        <w:rPr>
          <w:rFonts w:ascii="Arial" w:hAnsi="Arial" w:cs="Arial"/>
        </w:rPr>
        <w:t xml:space="preserve"> </w:t>
      </w:r>
      <w:r w:rsidRPr="00A16139">
        <w:rPr>
          <w:rFonts w:ascii="Arial" w:hAnsi="Arial" w:cs="Arial"/>
          <w:b/>
          <w:bCs/>
        </w:rPr>
        <w:t>risk değerlendirme yaklaşımını</w:t>
      </w:r>
      <w:r w:rsidRPr="00A16139">
        <w:rPr>
          <w:rFonts w:ascii="Arial" w:hAnsi="Arial" w:cs="Arial"/>
        </w:rPr>
        <w:t xml:space="preserve"> tanımlama.</w:t>
      </w:r>
    </w:p>
    <w:p w14:paraId="4EAFEDBA" w14:textId="77777777" w:rsidR="0037110E" w:rsidRPr="00A16139" w:rsidRDefault="0037110E" w:rsidP="0037110E">
      <w:pPr>
        <w:jc w:val="both"/>
        <w:rPr>
          <w:rFonts w:ascii="Arial" w:hAnsi="Arial" w:cs="Arial"/>
        </w:rPr>
      </w:pPr>
    </w:p>
    <w:p w14:paraId="4E3FC692" w14:textId="77777777" w:rsidR="0037110E" w:rsidRPr="00A16139" w:rsidRDefault="0037110E" w:rsidP="0037110E">
      <w:pPr>
        <w:pStyle w:val="ListeParagraf"/>
        <w:numPr>
          <w:ilvl w:val="0"/>
          <w:numId w:val="28"/>
        </w:numPr>
        <w:jc w:val="both"/>
        <w:rPr>
          <w:rFonts w:ascii="Arial" w:hAnsi="Arial" w:cs="Arial"/>
        </w:rPr>
      </w:pPr>
      <w:proofErr w:type="spellStart"/>
      <w:r w:rsidRPr="00A16139">
        <w:rPr>
          <w:rFonts w:ascii="Arial" w:hAnsi="Arial" w:cs="Arial"/>
        </w:rPr>
        <w:t>BGYS’ye</w:t>
      </w:r>
      <w:proofErr w:type="spellEnd"/>
      <w:r w:rsidRPr="00A16139">
        <w:rPr>
          <w:rFonts w:ascii="Arial" w:hAnsi="Arial" w:cs="Arial"/>
        </w:rPr>
        <w:t xml:space="preserve"> ve tanımlanmış iş bilgisi güvenliğine, yasal ve düzenleyici gereksinimlere uygun bir risk değerlendirme metodolojisi tanımlanmıştır.</w:t>
      </w:r>
    </w:p>
    <w:p w14:paraId="7FB1AC3F" w14:textId="77777777" w:rsidR="0037110E" w:rsidRPr="00A16139" w:rsidRDefault="0037110E" w:rsidP="0037110E">
      <w:pPr>
        <w:pStyle w:val="ListeParagraf"/>
        <w:ind w:left="1083"/>
        <w:jc w:val="both"/>
        <w:rPr>
          <w:rFonts w:ascii="Arial" w:hAnsi="Arial" w:cs="Arial"/>
        </w:rPr>
      </w:pPr>
    </w:p>
    <w:p w14:paraId="5E29EB97" w14:textId="77777777" w:rsidR="0037110E" w:rsidRPr="00A16139" w:rsidRDefault="0037110E" w:rsidP="0037110E">
      <w:pPr>
        <w:pStyle w:val="ListeParagraf"/>
        <w:numPr>
          <w:ilvl w:val="0"/>
          <w:numId w:val="28"/>
        </w:numPr>
        <w:jc w:val="both"/>
        <w:rPr>
          <w:rFonts w:ascii="Arial" w:hAnsi="Arial" w:cs="Arial"/>
        </w:rPr>
      </w:pPr>
      <w:r w:rsidRPr="00A16139">
        <w:rPr>
          <w:rFonts w:ascii="Arial" w:hAnsi="Arial" w:cs="Arial"/>
        </w:rPr>
        <w:t>Riskleri kabul etmek için kriterler geliştirme ve kabul edilebilir risk seviyeleri tanımlanmıştır.</w:t>
      </w:r>
    </w:p>
    <w:p w14:paraId="093FDFB1" w14:textId="77777777" w:rsidR="0037110E" w:rsidRPr="00A16139" w:rsidRDefault="0037110E" w:rsidP="0037110E">
      <w:pPr>
        <w:jc w:val="both"/>
        <w:rPr>
          <w:rFonts w:ascii="Arial" w:hAnsi="Arial" w:cs="Arial"/>
        </w:rPr>
      </w:pPr>
    </w:p>
    <w:p w14:paraId="727548FD" w14:textId="77777777" w:rsidR="0037110E" w:rsidRPr="00A16139" w:rsidRDefault="0037110E" w:rsidP="0037110E">
      <w:pPr>
        <w:jc w:val="both"/>
        <w:rPr>
          <w:rFonts w:ascii="Arial" w:hAnsi="Arial" w:cs="Arial"/>
        </w:rPr>
      </w:pPr>
      <w:r w:rsidRPr="00A16139">
        <w:rPr>
          <w:rFonts w:ascii="Arial" w:hAnsi="Arial" w:cs="Arial"/>
        </w:rPr>
        <w:t>Seçilen risk değerlendirme metodolojisi, risk değerlendirmelerinin karşılaştırılabilir ve yeniden üretilebilir sonuçlar üretmesini sağlamaktadır.</w:t>
      </w:r>
    </w:p>
    <w:p w14:paraId="187DFAE3" w14:textId="77777777" w:rsidR="0037110E" w:rsidRPr="00A16139" w:rsidRDefault="0037110E" w:rsidP="0037110E">
      <w:pPr>
        <w:jc w:val="both"/>
        <w:rPr>
          <w:rFonts w:ascii="Arial" w:hAnsi="Arial" w:cs="Arial"/>
        </w:rPr>
      </w:pPr>
    </w:p>
    <w:p w14:paraId="340E9C60" w14:textId="77777777" w:rsidR="0037110E" w:rsidRPr="00A16139" w:rsidRDefault="0037110E" w:rsidP="0037110E">
      <w:pPr>
        <w:jc w:val="both"/>
        <w:rPr>
          <w:rFonts w:ascii="Arial" w:hAnsi="Arial" w:cs="Arial"/>
        </w:rPr>
      </w:pPr>
      <w:r w:rsidRPr="00A16139">
        <w:rPr>
          <w:rFonts w:ascii="Arial" w:hAnsi="Arial" w:cs="Arial"/>
        </w:rPr>
        <w:t>d) Riskleri tanımlama.</w:t>
      </w:r>
    </w:p>
    <w:p w14:paraId="2F91D469" w14:textId="77777777" w:rsidR="0037110E" w:rsidRPr="00A16139" w:rsidRDefault="0037110E" w:rsidP="0037110E">
      <w:pPr>
        <w:jc w:val="both"/>
        <w:rPr>
          <w:rFonts w:ascii="Arial" w:hAnsi="Arial" w:cs="Arial"/>
        </w:rPr>
      </w:pPr>
    </w:p>
    <w:p w14:paraId="088E8934" w14:textId="77777777" w:rsidR="0037110E" w:rsidRPr="00A16139" w:rsidRDefault="0037110E" w:rsidP="0037110E">
      <w:pPr>
        <w:ind w:left="1134" w:hanging="425"/>
        <w:jc w:val="both"/>
        <w:rPr>
          <w:rFonts w:ascii="Arial" w:hAnsi="Arial" w:cs="Arial"/>
        </w:rPr>
      </w:pPr>
      <w:r w:rsidRPr="00A16139">
        <w:rPr>
          <w:rFonts w:ascii="Arial" w:hAnsi="Arial" w:cs="Arial"/>
        </w:rPr>
        <w:t xml:space="preserve">1) </w:t>
      </w:r>
      <w:r w:rsidRPr="00A16139">
        <w:rPr>
          <w:rFonts w:ascii="Arial" w:hAnsi="Arial" w:cs="Arial"/>
        </w:rPr>
        <w:tab/>
        <w:t>BGYS kapsamındaki varlıkları ve bu varlıkların sahiplerini tanımlama.</w:t>
      </w:r>
    </w:p>
    <w:p w14:paraId="5F324730" w14:textId="77777777" w:rsidR="0037110E" w:rsidRPr="00A16139" w:rsidRDefault="0037110E" w:rsidP="0037110E">
      <w:pPr>
        <w:ind w:left="1134" w:hanging="425"/>
        <w:jc w:val="both"/>
        <w:rPr>
          <w:rFonts w:ascii="Arial" w:hAnsi="Arial" w:cs="Arial"/>
        </w:rPr>
      </w:pPr>
      <w:r w:rsidRPr="00A16139">
        <w:rPr>
          <w:rFonts w:ascii="Arial" w:hAnsi="Arial" w:cs="Arial"/>
        </w:rPr>
        <w:t xml:space="preserve">2) </w:t>
      </w:r>
      <w:r w:rsidRPr="00A16139">
        <w:rPr>
          <w:rFonts w:ascii="Arial" w:hAnsi="Arial" w:cs="Arial"/>
        </w:rPr>
        <w:tab/>
        <w:t xml:space="preserve">Bu varlıklar için var olan tehditleri tanımlama. </w:t>
      </w:r>
    </w:p>
    <w:p w14:paraId="26E1D83A" w14:textId="77777777" w:rsidR="0037110E" w:rsidRPr="00A16139" w:rsidRDefault="0037110E" w:rsidP="0037110E">
      <w:pPr>
        <w:ind w:left="1134" w:hanging="425"/>
        <w:jc w:val="both"/>
        <w:rPr>
          <w:rFonts w:ascii="Arial" w:hAnsi="Arial" w:cs="Arial"/>
        </w:rPr>
      </w:pPr>
      <w:r w:rsidRPr="00A16139">
        <w:rPr>
          <w:rFonts w:ascii="Arial" w:hAnsi="Arial" w:cs="Arial"/>
        </w:rPr>
        <w:t xml:space="preserve">3) </w:t>
      </w:r>
      <w:r w:rsidRPr="00A16139">
        <w:rPr>
          <w:rFonts w:ascii="Arial" w:hAnsi="Arial" w:cs="Arial"/>
        </w:rPr>
        <w:tab/>
        <w:t>Tehditlerin fayda sağlayabileceği açıklıkları tanımlama.</w:t>
      </w:r>
    </w:p>
    <w:p w14:paraId="4130F01A" w14:textId="77777777" w:rsidR="0037110E" w:rsidRDefault="0037110E" w:rsidP="0037110E">
      <w:pPr>
        <w:ind w:left="1134" w:hanging="425"/>
        <w:jc w:val="both"/>
        <w:rPr>
          <w:rFonts w:ascii="Arial" w:hAnsi="Arial" w:cs="Arial"/>
        </w:rPr>
      </w:pPr>
      <w:r w:rsidRPr="00A16139">
        <w:rPr>
          <w:rFonts w:ascii="Arial" w:hAnsi="Arial" w:cs="Arial"/>
        </w:rPr>
        <w:t xml:space="preserve">4) </w:t>
      </w:r>
      <w:r w:rsidRPr="00A16139">
        <w:rPr>
          <w:rFonts w:ascii="Arial" w:hAnsi="Arial" w:cs="Arial"/>
        </w:rPr>
        <w:tab/>
        <w:t>Gizlilik, bütünlük ve kullanılabilirlik kayıplarının varlıklar üzerinde olabilecek etkilerini tanımlama.</w:t>
      </w:r>
    </w:p>
    <w:p w14:paraId="0D77F6C8" w14:textId="77777777" w:rsidR="0037110E" w:rsidRDefault="0037110E" w:rsidP="0037110E">
      <w:pPr>
        <w:ind w:left="1134" w:hanging="425"/>
        <w:jc w:val="both"/>
        <w:rPr>
          <w:rFonts w:ascii="Arial" w:hAnsi="Arial" w:cs="Arial"/>
        </w:rPr>
      </w:pPr>
    </w:p>
    <w:p w14:paraId="4E430842" w14:textId="77777777" w:rsidR="0037110E" w:rsidRPr="00A16139" w:rsidRDefault="0037110E" w:rsidP="0037110E">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7CA0AF41" w14:textId="77777777" w:rsidR="0037110E" w:rsidRPr="00A16139" w:rsidRDefault="0037110E" w:rsidP="0037110E">
      <w:pPr>
        <w:widowControl w:val="0"/>
        <w:snapToGrid w:val="0"/>
        <w:spacing w:line="240" w:lineRule="atLeast"/>
        <w:jc w:val="both"/>
        <w:rPr>
          <w:rFonts w:ascii="Arial" w:hAnsi="Arial" w:cs="Arial"/>
        </w:rPr>
      </w:pPr>
    </w:p>
    <w:p w14:paraId="3B70444E" w14:textId="77777777" w:rsidR="0037110E" w:rsidRDefault="0037110E" w:rsidP="0037110E">
      <w:pPr>
        <w:jc w:val="both"/>
        <w:rPr>
          <w:rFonts w:ascii="Arial" w:hAnsi="Arial" w:cs="Arial"/>
        </w:rPr>
      </w:pPr>
      <w:r>
        <w:rPr>
          <w:rFonts w:ascii="Arial" w:hAnsi="Arial" w:cs="Arial"/>
        </w:rPr>
        <w:t xml:space="preserve">Risk Yönetimi </w:t>
      </w:r>
      <w:r w:rsidRPr="00A16139">
        <w:rPr>
          <w:rFonts w:ascii="Arial" w:hAnsi="Arial" w:cs="Arial"/>
        </w:rPr>
        <w:t>Prosedürü PR.</w:t>
      </w:r>
      <w:r>
        <w:rPr>
          <w:rFonts w:ascii="Arial" w:hAnsi="Arial" w:cs="Arial"/>
        </w:rPr>
        <w:t>08</w:t>
      </w:r>
    </w:p>
    <w:p w14:paraId="5CF92932"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5DAE3A3B" w14:textId="77777777" w:rsidR="0086708D" w:rsidRDefault="0086708D" w:rsidP="0037110E">
      <w:pPr>
        <w:jc w:val="both"/>
        <w:rPr>
          <w:rFonts w:ascii="Arial" w:hAnsi="Arial" w:cs="Arial"/>
        </w:rPr>
      </w:pPr>
    </w:p>
    <w:p w14:paraId="7FFCC5D1" w14:textId="77777777" w:rsidR="0037110E" w:rsidRPr="00B71D4D" w:rsidRDefault="0037110E" w:rsidP="0037110E">
      <w:pPr>
        <w:jc w:val="both"/>
        <w:rPr>
          <w:rFonts w:ascii="Arial" w:hAnsi="Arial" w:cs="Arial"/>
        </w:rPr>
      </w:pPr>
      <w:r w:rsidRPr="00B71D4D">
        <w:rPr>
          <w:rFonts w:ascii="Arial" w:hAnsi="Arial" w:cs="Arial"/>
          <w:b/>
          <w:bCs/>
          <w:sz w:val="23"/>
          <w:szCs w:val="23"/>
        </w:rPr>
        <w:t>8.3 Bilgi güvenliği risk işleme</w:t>
      </w:r>
    </w:p>
    <w:p w14:paraId="1F3DE1B5" w14:textId="77777777" w:rsidR="0037110E" w:rsidRPr="00A16139" w:rsidRDefault="0037110E" w:rsidP="0037110E">
      <w:pPr>
        <w:ind w:left="1134" w:hanging="425"/>
        <w:jc w:val="both"/>
        <w:rPr>
          <w:rFonts w:ascii="Arial" w:hAnsi="Arial" w:cs="Arial"/>
        </w:rPr>
      </w:pPr>
    </w:p>
    <w:p w14:paraId="24089D1F" w14:textId="77777777" w:rsidR="0037110E" w:rsidRPr="00A16139" w:rsidRDefault="0037110E" w:rsidP="0037110E">
      <w:pPr>
        <w:jc w:val="both"/>
        <w:rPr>
          <w:rFonts w:ascii="Arial" w:hAnsi="Arial" w:cs="Arial"/>
        </w:rPr>
      </w:pPr>
      <w:r w:rsidRPr="00A16139">
        <w:rPr>
          <w:rFonts w:ascii="Arial" w:hAnsi="Arial" w:cs="Arial"/>
        </w:rPr>
        <w:t>a) Riskleri çözümleme ve derecelendirme.</w:t>
      </w:r>
    </w:p>
    <w:p w14:paraId="798062DC" w14:textId="77777777" w:rsidR="0037110E" w:rsidRPr="00A16139" w:rsidRDefault="0037110E" w:rsidP="0037110E">
      <w:pPr>
        <w:jc w:val="both"/>
        <w:rPr>
          <w:rFonts w:ascii="Arial" w:hAnsi="Arial" w:cs="Arial"/>
        </w:rPr>
      </w:pPr>
    </w:p>
    <w:p w14:paraId="4D5D7F64"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 xml:space="preserve">Varlıkların gizliliğine, bütünlüğüne ya da kullanılabilirliğine ilişkin oluşan kayıpların olası sonuçlarını dikkate alarak, güvenlik başarısızlıklarından kaynaklanabilecek, </w:t>
      </w:r>
      <w:r w:rsidR="007F267B">
        <w:rPr>
          <w:rFonts w:ascii="Arial" w:hAnsi="Arial" w:cs="Arial"/>
        </w:rPr>
        <w:t>CDM VISION</w:t>
      </w:r>
      <w:r w:rsidRPr="00A16139">
        <w:rPr>
          <w:rFonts w:ascii="Arial" w:hAnsi="Arial" w:cs="Arial"/>
        </w:rPr>
        <w:t xml:space="preserve"> üzerindeki iş etkilerini değerlendirme.</w:t>
      </w:r>
    </w:p>
    <w:p w14:paraId="16ED07B5" w14:textId="77777777" w:rsidR="0037110E" w:rsidRPr="00A16139" w:rsidRDefault="0037110E" w:rsidP="0037110E">
      <w:pPr>
        <w:pStyle w:val="ListeParagraf"/>
        <w:ind w:left="993"/>
        <w:jc w:val="both"/>
        <w:rPr>
          <w:rFonts w:ascii="Arial" w:hAnsi="Arial" w:cs="Arial"/>
        </w:rPr>
      </w:pPr>
    </w:p>
    <w:p w14:paraId="1E4D5F35"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Mevcut tehditler ve açıklıklar ve bu varlıklarla ilişkili etkiler ışığında oluşan güvenlik başarısızlıklarının gerçekçi olasılığını ve gerçekleştirilen mevcut kontrolleri değerlendirme.</w:t>
      </w:r>
    </w:p>
    <w:p w14:paraId="194A2D6D" w14:textId="77777777" w:rsidR="0037110E" w:rsidRPr="00A16139" w:rsidRDefault="0037110E" w:rsidP="0037110E">
      <w:pPr>
        <w:pStyle w:val="ListeParagraf"/>
        <w:ind w:left="993"/>
        <w:jc w:val="both"/>
        <w:rPr>
          <w:rFonts w:ascii="Arial" w:hAnsi="Arial" w:cs="Arial"/>
        </w:rPr>
      </w:pPr>
    </w:p>
    <w:p w14:paraId="4DBD78C7"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Risk seviyelerini tahmin etme.</w:t>
      </w:r>
    </w:p>
    <w:p w14:paraId="78CF3D63" w14:textId="77777777" w:rsidR="0037110E" w:rsidRPr="00A16139" w:rsidRDefault="0037110E" w:rsidP="0037110E">
      <w:pPr>
        <w:pStyle w:val="ListeParagraf"/>
        <w:ind w:left="993"/>
        <w:jc w:val="both"/>
        <w:rPr>
          <w:rFonts w:ascii="Arial" w:hAnsi="Arial" w:cs="Arial"/>
        </w:rPr>
      </w:pPr>
    </w:p>
    <w:p w14:paraId="4172E9AA" w14:textId="77777777" w:rsidR="0037110E" w:rsidRPr="00A16139" w:rsidRDefault="0037110E" w:rsidP="0037110E">
      <w:pPr>
        <w:pStyle w:val="ListeParagraf"/>
        <w:numPr>
          <w:ilvl w:val="0"/>
          <w:numId w:val="19"/>
        </w:numPr>
        <w:ind w:left="993" w:hanging="285"/>
        <w:jc w:val="both"/>
        <w:rPr>
          <w:rFonts w:ascii="Arial" w:hAnsi="Arial" w:cs="Arial"/>
        </w:rPr>
      </w:pPr>
      <w:r w:rsidRPr="00A16139">
        <w:rPr>
          <w:rFonts w:ascii="Arial" w:hAnsi="Arial" w:cs="Arial"/>
        </w:rPr>
        <w:t xml:space="preserve">Risklerin kabul edilebilir mi olduğunu yoksa </w:t>
      </w:r>
      <w:r w:rsidR="007F267B">
        <w:rPr>
          <w:rFonts w:ascii="Arial" w:hAnsi="Arial" w:cs="Arial"/>
        </w:rPr>
        <w:t>CDM VISION</w:t>
      </w:r>
      <w:r w:rsidRPr="00A16139">
        <w:rPr>
          <w:rFonts w:ascii="Arial" w:hAnsi="Arial" w:cs="Arial"/>
        </w:rPr>
        <w:t xml:space="preserve"> faaliyetlerindeki riskleri kabul etmek için belirlenen kriterler kullanılarak iyileştirme mi gerektirdiğini belirleme.</w:t>
      </w:r>
    </w:p>
    <w:p w14:paraId="707AEB68" w14:textId="77777777" w:rsidR="0037110E" w:rsidRPr="00A16139" w:rsidRDefault="0037110E" w:rsidP="0037110E">
      <w:pPr>
        <w:jc w:val="both"/>
        <w:rPr>
          <w:rFonts w:ascii="Arial" w:hAnsi="Arial" w:cs="Arial"/>
        </w:rPr>
      </w:pPr>
    </w:p>
    <w:p w14:paraId="36A5EE04" w14:textId="77777777" w:rsidR="0037110E" w:rsidRPr="00A16139" w:rsidRDefault="0037110E" w:rsidP="0037110E">
      <w:pPr>
        <w:jc w:val="both"/>
        <w:rPr>
          <w:rFonts w:ascii="Arial" w:hAnsi="Arial" w:cs="Arial"/>
        </w:rPr>
      </w:pPr>
      <w:r w:rsidRPr="00A16139">
        <w:rPr>
          <w:rFonts w:ascii="Arial" w:hAnsi="Arial" w:cs="Arial"/>
        </w:rPr>
        <w:t>b) Risklerin işlenmesi için seçenekleri tanımlama ve değerlendirme.</w:t>
      </w:r>
    </w:p>
    <w:p w14:paraId="16A8E566" w14:textId="77777777" w:rsidR="0037110E" w:rsidRPr="00A16139" w:rsidRDefault="0037110E" w:rsidP="0037110E">
      <w:pPr>
        <w:jc w:val="both"/>
        <w:rPr>
          <w:rFonts w:ascii="Arial" w:hAnsi="Arial" w:cs="Arial"/>
        </w:rPr>
      </w:pPr>
    </w:p>
    <w:p w14:paraId="68753AA4" w14:textId="77777777" w:rsidR="0037110E" w:rsidRPr="00A16139" w:rsidRDefault="0037110E" w:rsidP="0037110E">
      <w:pPr>
        <w:jc w:val="both"/>
        <w:rPr>
          <w:rFonts w:ascii="Arial" w:hAnsi="Arial" w:cs="Arial"/>
        </w:rPr>
      </w:pPr>
      <w:r w:rsidRPr="00A16139">
        <w:rPr>
          <w:rFonts w:ascii="Arial" w:hAnsi="Arial" w:cs="Arial"/>
        </w:rPr>
        <w:t xml:space="preserve">Olası eylemler kapsamında aşağıdaki faaliyetler gerçekleştirilmiştir: </w:t>
      </w:r>
    </w:p>
    <w:p w14:paraId="74579571" w14:textId="77777777" w:rsidR="0037110E" w:rsidRPr="00A16139" w:rsidRDefault="0037110E" w:rsidP="0037110E">
      <w:pPr>
        <w:jc w:val="both"/>
        <w:rPr>
          <w:rFonts w:ascii="Arial" w:hAnsi="Arial" w:cs="Arial"/>
        </w:rPr>
      </w:pPr>
    </w:p>
    <w:p w14:paraId="5F0D1785"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Uygun kontroller uygulanmaktadır,</w:t>
      </w:r>
    </w:p>
    <w:p w14:paraId="144C32BE" w14:textId="77777777" w:rsidR="0037110E" w:rsidRPr="00A16139" w:rsidRDefault="007F267B" w:rsidP="0037110E">
      <w:pPr>
        <w:pStyle w:val="ListeParagraf"/>
        <w:numPr>
          <w:ilvl w:val="0"/>
          <w:numId w:val="20"/>
        </w:numPr>
        <w:jc w:val="both"/>
        <w:rPr>
          <w:rFonts w:ascii="Arial" w:hAnsi="Arial" w:cs="Arial"/>
        </w:rPr>
      </w:pPr>
      <w:r>
        <w:rPr>
          <w:rFonts w:ascii="Arial" w:hAnsi="Arial" w:cs="Arial"/>
        </w:rPr>
        <w:t xml:space="preserve">CDM </w:t>
      </w:r>
      <w:proofErr w:type="spellStart"/>
      <w:r>
        <w:rPr>
          <w:rFonts w:ascii="Arial" w:hAnsi="Arial" w:cs="Arial"/>
        </w:rPr>
        <w:t>VISION</w:t>
      </w:r>
      <w:r w:rsidR="0037110E">
        <w:rPr>
          <w:rFonts w:ascii="Arial" w:hAnsi="Arial" w:cs="Arial"/>
        </w:rPr>
        <w:t>’ü</w:t>
      </w:r>
      <w:r w:rsidR="0037110E" w:rsidRPr="00A16139">
        <w:rPr>
          <w:rFonts w:ascii="Arial" w:hAnsi="Arial" w:cs="Arial"/>
        </w:rPr>
        <w:t>n</w:t>
      </w:r>
      <w:proofErr w:type="spellEnd"/>
      <w:r w:rsidR="0037110E" w:rsidRPr="00A16139">
        <w:rPr>
          <w:rFonts w:ascii="Arial" w:hAnsi="Arial" w:cs="Arial"/>
        </w:rPr>
        <w:t xml:space="preserve"> politikalarını ve riskleri kabul etme kriterlerini açıkça karşılaması şartıyla, bilerek ve nesnel olarak risklerin kabul edilmesi sağlanmıştır, </w:t>
      </w:r>
    </w:p>
    <w:p w14:paraId="4A436C4E"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Risklerden kaçınma sağlanmıştır ve</w:t>
      </w:r>
    </w:p>
    <w:p w14:paraId="179EB88A" w14:textId="77777777" w:rsidR="0037110E" w:rsidRPr="00A16139" w:rsidRDefault="0037110E" w:rsidP="0037110E">
      <w:pPr>
        <w:pStyle w:val="ListeParagraf"/>
        <w:numPr>
          <w:ilvl w:val="0"/>
          <w:numId w:val="20"/>
        </w:numPr>
        <w:jc w:val="both"/>
        <w:rPr>
          <w:rFonts w:ascii="Arial" w:hAnsi="Arial" w:cs="Arial"/>
        </w:rPr>
      </w:pPr>
      <w:r w:rsidRPr="00A16139">
        <w:rPr>
          <w:rFonts w:ascii="Arial" w:hAnsi="Arial" w:cs="Arial"/>
        </w:rPr>
        <w:t>İlişkili iş risklerini diğer taraflara, örneğin, sigorta şirketlerine, tedarikçilere aktarma yapılmıştır.</w:t>
      </w:r>
    </w:p>
    <w:p w14:paraId="3F1A558F" w14:textId="77777777" w:rsidR="0037110E" w:rsidRPr="00A16139" w:rsidRDefault="0037110E" w:rsidP="0037110E">
      <w:pPr>
        <w:jc w:val="both"/>
        <w:rPr>
          <w:rFonts w:ascii="Arial" w:hAnsi="Arial" w:cs="Arial"/>
        </w:rPr>
      </w:pPr>
    </w:p>
    <w:p w14:paraId="7051171A" w14:textId="77777777" w:rsidR="0037110E" w:rsidRPr="00A16139" w:rsidRDefault="0037110E" w:rsidP="0037110E">
      <w:pPr>
        <w:jc w:val="both"/>
        <w:rPr>
          <w:rFonts w:ascii="Arial" w:hAnsi="Arial" w:cs="Arial"/>
        </w:rPr>
      </w:pPr>
      <w:r w:rsidRPr="00A16139">
        <w:rPr>
          <w:rFonts w:ascii="Arial" w:hAnsi="Arial" w:cs="Arial"/>
        </w:rPr>
        <w:t xml:space="preserve">c) Risklerin işlenmesi için kontrol amaçları ve kontrolleri seçme. </w:t>
      </w:r>
    </w:p>
    <w:p w14:paraId="71F03D93" w14:textId="77777777" w:rsidR="0037110E" w:rsidRPr="00A16139" w:rsidRDefault="0037110E" w:rsidP="0037110E">
      <w:pPr>
        <w:jc w:val="both"/>
        <w:rPr>
          <w:rFonts w:ascii="Arial" w:hAnsi="Arial" w:cs="Arial"/>
        </w:rPr>
      </w:pPr>
    </w:p>
    <w:p w14:paraId="2877176E" w14:textId="77777777" w:rsidR="0037110E" w:rsidRPr="00A16139" w:rsidRDefault="0037110E" w:rsidP="0037110E">
      <w:pPr>
        <w:jc w:val="both"/>
        <w:rPr>
          <w:rFonts w:ascii="Arial" w:hAnsi="Arial" w:cs="Arial"/>
        </w:rPr>
      </w:pPr>
      <w:r w:rsidRPr="00A16139">
        <w:rPr>
          <w:rFonts w:ascii="Arial" w:hAnsi="Arial" w:cs="Arial"/>
        </w:rPr>
        <w:t>Kontrol amaçları ve kontroller, risk değerlendirme ve risk işleme proseslerince tanımlanan gereksinimleri karşılamak için seçilmekte ve gerçekleştirilmektedir.</w:t>
      </w:r>
    </w:p>
    <w:p w14:paraId="7BCAA781" w14:textId="77777777" w:rsidR="0037110E" w:rsidRPr="00A16139" w:rsidRDefault="0037110E" w:rsidP="0037110E">
      <w:pPr>
        <w:jc w:val="both"/>
        <w:rPr>
          <w:rFonts w:ascii="Arial" w:hAnsi="Arial" w:cs="Arial"/>
        </w:rPr>
      </w:pPr>
    </w:p>
    <w:p w14:paraId="28890A2F" w14:textId="77777777" w:rsidR="0037110E" w:rsidRPr="00A16139" w:rsidRDefault="0037110E" w:rsidP="0037110E">
      <w:pPr>
        <w:jc w:val="both"/>
        <w:rPr>
          <w:rFonts w:ascii="Arial" w:hAnsi="Arial" w:cs="Arial"/>
        </w:rPr>
      </w:pPr>
      <w:r w:rsidRPr="00A16139">
        <w:rPr>
          <w:rFonts w:ascii="Arial" w:hAnsi="Arial" w:cs="Arial"/>
        </w:rPr>
        <w:t>Ek A’daki kontrol amaçları ve kontroller, tanımlanan gereksinimleri kapsamak için uygun olduğundan bu prosesin bir parçası olarak seçilmektedir.</w:t>
      </w:r>
    </w:p>
    <w:p w14:paraId="2C586C8A" w14:textId="77777777" w:rsidR="0037110E" w:rsidRPr="00A16139" w:rsidRDefault="0037110E" w:rsidP="0037110E">
      <w:pPr>
        <w:jc w:val="both"/>
        <w:rPr>
          <w:rFonts w:ascii="Arial" w:hAnsi="Arial" w:cs="Arial"/>
        </w:rPr>
      </w:pPr>
    </w:p>
    <w:p w14:paraId="5748BE34" w14:textId="77777777" w:rsidR="0037110E" w:rsidRPr="00A16139" w:rsidRDefault="0037110E" w:rsidP="0037110E">
      <w:pPr>
        <w:jc w:val="both"/>
        <w:rPr>
          <w:rFonts w:ascii="Arial" w:hAnsi="Arial" w:cs="Arial"/>
        </w:rPr>
      </w:pPr>
      <w:r w:rsidRPr="00A16139">
        <w:rPr>
          <w:rFonts w:ascii="Arial" w:hAnsi="Arial" w:cs="Arial"/>
        </w:rPr>
        <w:t>d) Sunulan artık risklere ilişkin yönetim onayı edinilmiştir.</w:t>
      </w:r>
    </w:p>
    <w:p w14:paraId="1CB5A317" w14:textId="77777777" w:rsidR="0037110E" w:rsidRPr="00A16139" w:rsidRDefault="0037110E" w:rsidP="0037110E">
      <w:pPr>
        <w:jc w:val="both"/>
        <w:rPr>
          <w:rFonts w:ascii="Arial" w:hAnsi="Arial" w:cs="Arial"/>
        </w:rPr>
      </w:pPr>
    </w:p>
    <w:p w14:paraId="7F3E66CB" w14:textId="77777777" w:rsidR="0037110E" w:rsidRPr="00A16139" w:rsidRDefault="0037110E" w:rsidP="0037110E">
      <w:pPr>
        <w:jc w:val="both"/>
        <w:rPr>
          <w:rFonts w:ascii="Arial" w:hAnsi="Arial" w:cs="Arial"/>
        </w:rPr>
      </w:pPr>
      <w:r w:rsidRPr="00A16139">
        <w:rPr>
          <w:rFonts w:ascii="Arial" w:hAnsi="Arial" w:cs="Arial"/>
        </w:rPr>
        <w:t xml:space="preserve">e) </w:t>
      </w:r>
      <w:proofErr w:type="spellStart"/>
      <w:r w:rsidRPr="00A16139">
        <w:rPr>
          <w:rFonts w:ascii="Arial" w:hAnsi="Arial" w:cs="Arial"/>
        </w:rPr>
        <w:t>BGYS’yi</w:t>
      </w:r>
      <w:proofErr w:type="spellEnd"/>
      <w:r w:rsidRPr="00A16139">
        <w:rPr>
          <w:rFonts w:ascii="Arial" w:hAnsi="Arial" w:cs="Arial"/>
        </w:rPr>
        <w:t xml:space="preserve"> gerçekleştirmek ve işletmek için yönetim yetkilendirmesi yapılmış olup, yönetim temsilcisi yetkilidir.</w:t>
      </w:r>
    </w:p>
    <w:p w14:paraId="17FA77DA" w14:textId="77777777" w:rsidR="0037110E" w:rsidRPr="00A16139" w:rsidRDefault="0037110E" w:rsidP="0037110E">
      <w:pPr>
        <w:jc w:val="both"/>
        <w:rPr>
          <w:rFonts w:ascii="Arial" w:hAnsi="Arial" w:cs="Arial"/>
        </w:rPr>
      </w:pPr>
    </w:p>
    <w:p w14:paraId="7ED4B4A4" w14:textId="77777777" w:rsidR="0037110E" w:rsidRDefault="0037110E" w:rsidP="0037110E">
      <w:pPr>
        <w:jc w:val="both"/>
        <w:rPr>
          <w:rFonts w:ascii="Arial" w:hAnsi="Arial" w:cs="Arial"/>
        </w:rPr>
      </w:pPr>
      <w:r w:rsidRPr="00A16139">
        <w:rPr>
          <w:rFonts w:ascii="Arial" w:hAnsi="Arial" w:cs="Arial"/>
        </w:rPr>
        <w:t xml:space="preserve">f) </w:t>
      </w:r>
      <w:r w:rsidRPr="00A16139">
        <w:rPr>
          <w:rFonts w:ascii="Arial" w:hAnsi="Arial" w:cs="Arial"/>
          <w:b/>
          <w:bCs/>
        </w:rPr>
        <w:t>Uygulanabilirlik Bildirgesi</w:t>
      </w:r>
      <w:r w:rsidRPr="00A16139">
        <w:rPr>
          <w:rFonts w:ascii="Arial" w:hAnsi="Arial" w:cs="Arial"/>
        </w:rPr>
        <w:t xml:space="preserve"> hazırlanmıştır.</w:t>
      </w:r>
    </w:p>
    <w:p w14:paraId="4122FE99" w14:textId="77777777" w:rsidR="0037110E" w:rsidRPr="00A16139" w:rsidRDefault="0037110E" w:rsidP="0037110E">
      <w:pPr>
        <w:jc w:val="both"/>
        <w:rPr>
          <w:rFonts w:ascii="Arial" w:hAnsi="Arial" w:cs="Arial"/>
        </w:rPr>
      </w:pPr>
    </w:p>
    <w:p w14:paraId="768E19B5" w14:textId="77777777" w:rsidR="0037110E" w:rsidRPr="00A16139" w:rsidRDefault="0037110E" w:rsidP="0037110E">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447D24B2" w14:textId="77777777" w:rsidR="0037110E" w:rsidRPr="00A16139" w:rsidRDefault="0037110E" w:rsidP="0037110E">
      <w:pPr>
        <w:widowControl w:val="0"/>
        <w:snapToGrid w:val="0"/>
        <w:spacing w:line="240" w:lineRule="atLeast"/>
        <w:jc w:val="both"/>
        <w:rPr>
          <w:rFonts w:ascii="Arial" w:hAnsi="Arial" w:cs="Arial"/>
        </w:rPr>
      </w:pPr>
    </w:p>
    <w:p w14:paraId="0FF5A8E4" w14:textId="77777777" w:rsidR="0037110E" w:rsidRDefault="0037110E" w:rsidP="0037110E">
      <w:pPr>
        <w:jc w:val="both"/>
        <w:rPr>
          <w:rFonts w:ascii="Arial" w:hAnsi="Arial" w:cs="Arial"/>
        </w:rPr>
      </w:pPr>
      <w:r>
        <w:rPr>
          <w:rFonts w:ascii="Arial" w:hAnsi="Arial" w:cs="Arial"/>
        </w:rPr>
        <w:t xml:space="preserve">Risk Yönetimi </w:t>
      </w:r>
      <w:r w:rsidRPr="00A16139">
        <w:rPr>
          <w:rFonts w:ascii="Arial" w:hAnsi="Arial" w:cs="Arial"/>
        </w:rPr>
        <w:t>Prosedürü PR.</w:t>
      </w:r>
      <w:r>
        <w:rPr>
          <w:rFonts w:ascii="Arial" w:hAnsi="Arial" w:cs="Arial"/>
        </w:rPr>
        <w:t>08</w:t>
      </w:r>
    </w:p>
    <w:p w14:paraId="5E5CFFB4" w14:textId="77777777" w:rsidR="0086708D" w:rsidRDefault="0086708D" w:rsidP="0086708D">
      <w:pPr>
        <w:jc w:val="both"/>
        <w:rPr>
          <w:rFonts w:ascii="Arial" w:hAnsi="Arial" w:cs="Arial"/>
          <w:sz w:val="23"/>
          <w:szCs w:val="23"/>
        </w:rPr>
      </w:pPr>
      <w:r w:rsidRPr="00A16139">
        <w:rPr>
          <w:rFonts w:ascii="Arial" w:hAnsi="Arial" w:cs="Arial"/>
        </w:rPr>
        <w:t>Bilgi Güvenliği Yönetim Sistemi Prosedürü PR.05</w:t>
      </w:r>
    </w:p>
    <w:p w14:paraId="30CA842B" w14:textId="77777777" w:rsidR="0037110E" w:rsidRDefault="0037110E" w:rsidP="0037110E">
      <w:pPr>
        <w:jc w:val="both"/>
        <w:rPr>
          <w:rFonts w:ascii="Arial" w:hAnsi="Arial" w:cs="Arial"/>
        </w:rPr>
      </w:pPr>
    </w:p>
    <w:p w14:paraId="643D2F0D" w14:textId="77777777" w:rsidR="0037110E" w:rsidRPr="0027756A" w:rsidRDefault="0037110E" w:rsidP="0037110E">
      <w:pPr>
        <w:pStyle w:val="ListeParagraf"/>
        <w:ind w:left="0"/>
        <w:jc w:val="both"/>
        <w:rPr>
          <w:rFonts w:ascii="Arial" w:hAnsi="Arial" w:cs="Arial"/>
        </w:rPr>
      </w:pPr>
    </w:p>
    <w:p w14:paraId="1A42DFDD" w14:textId="77777777" w:rsidR="0037110E" w:rsidRDefault="0037110E" w:rsidP="0037110E">
      <w:pPr>
        <w:pStyle w:val="Default"/>
        <w:rPr>
          <w:b/>
          <w:bCs/>
          <w:sz w:val="28"/>
          <w:szCs w:val="28"/>
        </w:rPr>
      </w:pPr>
      <w:r>
        <w:rPr>
          <w:b/>
          <w:bCs/>
          <w:sz w:val="28"/>
          <w:szCs w:val="28"/>
        </w:rPr>
        <w:t xml:space="preserve">9 Performans değerlendirme </w:t>
      </w:r>
    </w:p>
    <w:p w14:paraId="1292E878" w14:textId="77777777" w:rsidR="0037110E" w:rsidRDefault="0037110E" w:rsidP="0037110E">
      <w:pPr>
        <w:pStyle w:val="Default"/>
        <w:rPr>
          <w:sz w:val="28"/>
          <w:szCs w:val="28"/>
        </w:rPr>
      </w:pPr>
    </w:p>
    <w:p w14:paraId="28ED0C80" w14:textId="77777777" w:rsidR="0037110E" w:rsidRPr="00B71D4D" w:rsidRDefault="0037110E" w:rsidP="0037110E">
      <w:pPr>
        <w:jc w:val="both"/>
        <w:rPr>
          <w:rFonts w:ascii="Arial" w:hAnsi="Arial" w:cs="Arial"/>
          <w:b/>
          <w:bCs/>
          <w:sz w:val="23"/>
          <w:szCs w:val="23"/>
        </w:rPr>
      </w:pPr>
      <w:r w:rsidRPr="00B71D4D">
        <w:rPr>
          <w:rFonts w:ascii="Arial" w:hAnsi="Arial" w:cs="Arial"/>
          <w:b/>
          <w:bCs/>
          <w:sz w:val="23"/>
          <w:szCs w:val="23"/>
        </w:rPr>
        <w:t>9.1 İzleme, ölçme, analiz ve değerlendirme</w:t>
      </w:r>
    </w:p>
    <w:p w14:paraId="29055A3A" w14:textId="77777777" w:rsidR="0037110E" w:rsidRPr="00364C5F" w:rsidRDefault="0037110E" w:rsidP="0037110E">
      <w:pPr>
        <w:jc w:val="both"/>
        <w:rPr>
          <w:rFonts w:ascii="Trebuchet MS" w:hAnsi="Trebuchet MS"/>
          <w:b/>
          <w:bCs/>
          <w:sz w:val="24"/>
          <w:szCs w:val="24"/>
        </w:rPr>
      </w:pPr>
    </w:p>
    <w:p w14:paraId="4D6320BC" w14:textId="77777777" w:rsidR="0037110E" w:rsidRPr="00B71D4D" w:rsidRDefault="007F267B" w:rsidP="0037110E">
      <w:pPr>
        <w:jc w:val="both"/>
        <w:rPr>
          <w:rFonts w:ascii="Arial" w:hAnsi="Arial" w:cs="Arial"/>
        </w:rPr>
      </w:pPr>
      <w:r>
        <w:rPr>
          <w:rFonts w:ascii="Arial" w:hAnsi="Arial" w:cs="Arial"/>
        </w:rPr>
        <w:t>CDM VISION</w:t>
      </w:r>
      <w:r w:rsidR="0037110E" w:rsidRPr="00B71D4D">
        <w:rPr>
          <w:rFonts w:ascii="Arial" w:hAnsi="Arial" w:cs="Arial"/>
        </w:rPr>
        <w:t xml:space="preserve"> </w:t>
      </w:r>
      <w:proofErr w:type="spellStart"/>
      <w:r w:rsidR="0037110E" w:rsidRPr="00B71D4D">
        <w:rPr>
          <w:rFonts w:ascii="Arial" w:hAnsi="Arial" w:cs="Arial"/>
        </w:rPr>
        <w:t>BGYS’nin</w:t>
      </w:r>
      <w:proofErr w:type="spellEnd"/>
      <w:r w:rsidR="0037110E" w:rsidRPr="00B71D4D">
        <w:rPr>
          <w:rFonts w:ascii="Arial" w:hAnsi="Arial" w:cs="Arial"/>
        </w:rPr>
        <w:t xml:space="preserve"> </w:t>
      </w:r>
      <w:proofErr w:type="spellStart"/>
      <w:proofErr w:type="gramStart"/>
      <w:r w:rsidR="0037110E" w:rsidRPr="00B71D4D">
        <w:rPr>
          <w:rFonts w:ascii="Arial" w:hAnsi="Arial" w:cs="Arial"/>
        </w:rPr>
        <w:t>izlenmesi,ölçülmesi</w:t>
      </w:r>
      <w:proofErr w:type="spellEnd"/>
      <w:proofErr w:type="gramEnd"/>
      <w:r w:rsidR="0037110E" w:rsidRPr="00B71D4D">
        <w:rPr>
          <w:rFonts w:ascii="Arial" w:hAnsi="Arial" w:cs="Arial"/>
        </w:rPr>
        <w:t>, analiz ve değerlendirilmesi amacıyla aşağıdakileri yapmaktadır.</w:t>
      </w:r>
    </w:p>
    <w:p w14:paraId="6EEBB8F1" w14:textId="77777777" w:rsidR="0037110E" w:rsidRPr="00B71D4D" w:rsidRDefault="0037110E" w:rsidP="0037110E">
      <w:pPr>
        <w:jc w:val="both"/>
        <w:rPr>
          <w:rFonts w:ascii="Arial" w:hAnsi="Arial" w:cs="Arial"/>
        </w:rPr>
      </w:pPr>
    </w:p>
    <w:p w14:paraId="6422DDED" w14:textId="77777777" w:rsidR="0037110E" w:rsidRPr="00B71D4D" w:rsidRDefault="0037110E" w:rsidP="0037110E">
      <w:pPr>
        <w:pStyle w:val="ListeParagraf"/>
        <w:numPr>
          <w:ilvl w:val="0"/>
          <w:numId w:val="22"/>
        </w:numPr>
        <w:jc w:val="both"/>
        <w:rPr>
          <w:rFonts w:ascii="Arial" w:hAnsi="Arial" w:cs="Arial"/>
        </w:rPr>
      </w:pPr>
      <w:r w:rsidRPr="00B71D4D">
        <w:rPr>
          <w:rFonts w:ascii="Arial" w:hAnsi="Arial" w:cs="Arial"/>
        </w:rPr>
        <w:t>İzleme ve gözden geçirme prosedürlerini ve diğer kontrolleri gerçekleştirmektedir. Bu kontrolleri gerçekleştirirken;</w:t>
      </w:r>
    </w:p>
    <w:p w14:paraId="28A8A7FD" w14:textId="77777777" w:rsidR="0037110E" w:rsidRPr="00B71D4D" w:rsidRDefault="0037110E" w:rsidP="0037110E">
      <w:pPr>
        <w:jc w:val="both"/>
        <w:rPr>
          <w:rFonts w:ascii="Arial" w:hAnsi="Arial" w:cs="Arial"/>
        </w:rPr>
      </w:pPr>
    </w:p>
    <w:p w14:paraId="6941550C" w14:textId="77777777" w:rsidR="0037110E" w:rsidRPr="00B71D4D" w:rsidRDefault="0037110E" w:rsidP="0037110E">
      <w:pPr>
        <w:jc w:val="both"/>
        <w:rPr>
          <w:rFonts w:ascii="Arial" w:hAnsi="Arial" w:cs="Arial"/>
        </w:rPr>
      </w:pPr>
      <w:r w:rsidRPr="00B71D4D">
        <w:rPr>
          <w:rFonts w:ascii="Arial" w:hAnsi="Arial" w:cs="Arial"/>
        </w:rPr>
        <w:t>1) İşleme sonuçlarındaki hataları anında saptama,</w:t>
      </w:r>
    </w:p>
    <w:p w14:paraId="0A6899C9" w14:textId="77777777" w:rsidR="0037110E" w:rsidRPr="00B71D4D" w:rsidRDefault="0037110E" w:rsidP="0037110E">
      <w:pPr>
        <w:jc w:val="both"/>
        <w:rPr>
          <w:rFonts w:ascii="Arial" w:hAnsi="Arial" w:cs="Arial"/>
        </w:rPr>
      </w:pPr>
    </w:p>
    <w:p w14:paraId="69E06120" w14:textId="77777777" w:rsidR="0037110E" w:rsidRPr="00B71D4D" w:rsidRDefault="0037110E" w:rsidP="0037110E">
      <w:pPr>
        <w:jc w:val="both"/>
        <w:rPr>
          <w:rFonts w:ascii="Arial" w:hAnsi="Arial" w:cs="Arial"/>
        </w:rPr>
      </w:pPr>
      <w:r w:rsidRPr="00B71D4D">
        <w:rPr>
          <w:rFonts w:ascii="Arial" w:hAnsi="Arial" w:cs="Arial"/>
        </w:rPr>
        <w:t xml:space="preserve">2) Denenen ve başarılı olan güvenlik kırılmaları ve ihlal olaylarını anında tanımlama, </w:t>
      </w:r>
    </w:p>
    <w:p w14:paraId="5FFAEFCD" w14:textId="77777777" w:rsidR="0037110E" w:rsidRPr="00B71D4D" w:rsidRDefault="0037110E" w:rsidP="0037110E">
      <w:pPr>
        <w:jc w:val="both"/>
        <w:rPr>
          <w:rFonts w:ascii="Arial" w:hAnsi="Arial" w:cs="Arial"/>
        </w:rPr>
      </w:pPr>
    </w:p>
    <w:p w14:paraId="38CE69E2" w14:textId="77777777" w:rsidR="0037110E" w:rsidRPr="00B71D4D" w:rsidRDefault="0037110E" w:rsidP="0037110E">
      <w:pPr>
        <w:jc w:val="both"/>
        <w:rPr>
          <w:rFonts w:ascii="Arial" w:hAnsi="Arial" w:cs="Arial"/>
        </w:rPr>
      </w:pPr>
      <w:r w:rsidRPr="00B71D4D">
        <w:rPr>
          <w:rFonts w:ascii="Arial" w:hAnsi="Arial" w:cs="Arial"/>
        </w:rPr>
        <w:t xml:space="preserve">3) Yönetimin, kişilere devredilen ya da bilgi teknolojisince gerçekleştirilen güvenlik faaliyetlerinin beklenen biçimde çalışıp çalışmadığını belirleyebilmesini sağlama, </w:t>
      </w:r>
    </w:p>
    <w:p w14:paraId="61C0D7D8" w14:textId="77777777" w:rsidR="0037110E" w:rsidRPr="00B71D4D" w:rsidRDefault="0037110E" w:rsidP="0037110E">
      <w:pPr>
        <w:jc w:val="both"/>
        <w:rPr>
          <w:rFonts w:ascii="Arial" w:hAnsi="Arial" w:cs="Arial"/>
        </w:rPr>
      </w:pPr>
    </w:p>
    <w:p w14:paraId="3E256404" w14:textId="77777777" w:rsidR="0037110E" w:rsidRPr="00B71D4D" w:rsidRDefault="0037110E" w:rsidP="0037110E">
      <w:pPr>
        <w:jc w:val="both"/>
        <w:rPr>
          <w:rFonts w:ascii="Arial" w:hAnsi="Arial" w:cs="Arial"/>
        </w:rPr>
      </w:pPr>
      <w:r w:rsidRPr="00B71D4D">
        <w:rPr>
          <w:rFonts w:ascii="Arial" w:hAnsi="Arial" w:cs="Arial"/>
        </w:rPr>
        <w:t xml:space="preserve">4) Güvenlik olaylarını saptama ve belirteçler kullanarak güvenlik ihlal olaylarını önlemeye yardım etme ve </w:t>
      </w:r>
    </w:p>
    <w:p w14:paraId="3B7AD288" w14:textId="77777777" w:rsidR="0037110E" w:rsidRPr="00B71D4D" w:rsidRDefault="0037110E" w:rsidP="0037110E">
      <w:pPr>
        <w:jc w:val="both"/>
        <w:rPr>
          <w:rFonts w:ascii="Arial" w:hAnsi="Arial" w:cs="Arial"/>
        </w:rPr>
      </w:pPr>
    </w:p>
    <w:p w14:paraId="71EB8684" w14:textId="77777777" w:rsidR="0037110E" w:rsidRPr="00B71D4D" w:rsidRDefault="0037110E" w:rsidP="0037110E">
      <w:pPr>
        <w:jc w:val="both"/>
        <w:rPr>
          <w:rFonts w:ascii="Arial" w:hAnsi="Arial" w:cs="Arial"/>
        </w:rPr>
      </w:pPr>
      <w:r w:rsidRPr="00B71D4D">
        <w:rPr>
          <w:rFonts w:ascii="Arial" w:hAnsi="Arial" w:cs="Arial"/>
        </w:rPr>
        <w:t>5) Bir güvenlik kırılmasını çözmek için alınan önlemlerin etkili olup olmadığına karar verme.</w:t>
      </w:r>
    </w:p>
    <w:p w14:paraId="7394715B" w14:textId="77777777" w:rsidR="0037110E" w:rsidRPr="00364C5F" w:rsidRDefault="0037110E" w:rsidP="0037110E">
      <w:pPr>
        <w:jc w:val="both"/>
        <w:rPr>
          <w:rFonts w:ascii="Trebuchet MS" w:hAnsi="Trebuchet MS"/>
          <w:sz w:val="24"/>
          <w:szCs w:val="24"/>
        </w:rPr>
      </w:pPr>
    </w:p>
    <w:p w14:paraId="20CDB68F" w14:textId="77777777" w:rsidR="0037110E" w:rsidRPr="00B71D4D" w:rsidRDefault="0037110E" w:rsidP="0037110E">
      <w:pPr>
        <w:jc w:val="both"/>
        <w:rPr>
          <w:rFonts w:ascii="Arial" w:hAnsi="Arial" w:cs="Arial"/>
        </w:rPr>
      </w:pPr>
      <w:r w:rsidRPr="00B71D4D">
        <w:rPr>
          <w:rFonts w:ascii="Arial" w:hAnsi="Arial" w:cs="Arial"/>
        </w:rPr>
        <w:t xml:space="preserve">b) Güvenlik denetimlerinin sonuçları, ihlal olayları, etkinlik ölçümleri sonuçları ve tüm ilgili taraflardan önerileri ve geri bildirimleri dikkate alarak </w:t>
      </w:r>
      <w:proofErr w:type="spellStart"/>
      <w:r w:rsidRPr="00B71D4D">
        <w:rPr>
          <w:rFonts w:ascii="Arial" w:hAnsi="Arial" w:cs="Arial"/>
        </w:rPr>
        <w:t>BGYS’nin</w:t>
      </w:r>
      <w:proofErr w:type="spellEnd"/>
      <w:r w:rsidRPr="00B71D4D">
        <w:rPr>
          <w:rFonts w:ascii="Arial" w:hAnsi="Arial" w:cs="Arial"/>
        </w:rPr>
        <w:t xml:space="preserve"> (BGYS politikası ve amaçlarını karşılama ve güvenlik kontrollerini gözden geçirme dahil) etkinliğinin düzenli olarak gözden geçirilmesini üstlenme.</w:t>
      </w:r>
    </w:p>
    <w:p w14:paraId="0EE1413A" w14:textId="77777777" w:rsidR="0037110E" w:rsidRPr="00B71D4D" w:rsidRDefault="0037110E" w:rsidP="0037110E">
      <w:pPr>
        <w:jc w:val="both"/>
        <w:rPr>
          <w:rFonts w:ascii="Arial" w:hAnsi="Arial" w:cs="Arial"/>
        </w:rPr>
      </w:pPr>
    </w:p>
    <w:p w14:paraId="7290072A" w14:textId="77777777" w:rsidR="0037110E" w:rsidRPr="00B71D4D" w:rsidRDefault="0037110E" w:rsidP="0037110E">
      <w:pPr>
        <w:jc w:val="both"/>
        <w:rPr>
          <w:rFonts w:ascii="Arial" w:hAnsi="Arial" w:cs="Arial"/>
        </w:rPr>
      </w:pPr>
      <w:r w:rsidRPr="00B71D4D">
        <w:rPr>
          <w:rFonts w:ascii="Arial" w:hAnsi="Arial" w:cs="Arial"/>
        </w:rPr>
        <w:t xml:space="preserve">c) Güvenlik gereksinimlerinin karşılandığını doğrulamak için kontrollerin etkinliğini ölçme. </w:t>
      </w:r>
    </w:p>
    <w:p w14:paraId="1A6FBFD6" w14:textId="77777777" w:rsidR="0037110E" w:rsidRPr="00B71D4D" w:rsidRDefault="0037110E" w:rsidP="0037110E">
      <w:pPr>
        <w:jc w:val="both"/>
        <w:rPr>
          <w:rFonts w:ascii="Arial" w:hAnsi="Arial" w:cs="Arial"/>
        </w:rPr>
      </w:pPr>
    </w:p>
    <w:p w14:paraId="4C1F25AC" w14:textId="77777777" w:rsidR="0037110E" w:rsidRPr="00B71D4D" w:rsidRDefault="0037110E" w:rsidP="0037110E">
      <w:pPr>
        <w:jc w:val="both"/>
        <w:rPr>
          <w:rFonts w:ascii="Arial" w:hAnsi="Arial" w:cs="Arial"/>
        </w:rPr>
      </w:pPr>
      <w:r w:rsidRPr="00B71D4D">
        <w:rPr>
          <w:rFonts w:ascii="Arial" w:hAnsi="Arial" w:cs="Arial"/>
        </w:rPr>
        <w:t>d) Aşağıdakilerde oluşacak değişiklikleri dikkate alarak, risk değerlendirmeyi planlanmış aralıklarda ve artık riskleri ve belirlenmiş kabul edilebilir risk seviyelerini gözden geçirme:</w:t>
      </w:r>
    </w:p>
    <w:p w14:paraId="61F50269" w14:textId="77777777" w:rsidR="0037110E" w:rsidRPr="00B71D4D" w:rsidRDefault="0037110E" w:rsidP="0037110E">
      <w:pPr>
        <w:jc w:val="both"/>
        <w:rPr>
          <w:rFonts w:ascii="Arial" w:hAnsi="Arial" w:cs="Arial"/>
        </w:rPr>
      </w:pPr>
    </w:p>
    <w:p w14:paraId="0F6A6890" w14:textId="77777777" w:rsidR="0037110E" w:rsidRPr="00B71D4D" w:rsidRDefault="0037110E" w:rsidP="0037110E">
      <w:pPr>
        <w:ind w:left="708"/>
        <w:jc w:val="both"/>
        <w:rPr>
          <w:rFonts w:ascii="Arial" w:hAnsi="Arial" w:cs="Arial"/>
        </w:rPr>
      </w:pPr>
      <w:r w:rsidRPr="00B71D4D">
        <w:rPr>
          <w:rFonts w:ascii="Arial" w:hAnsi="Arial" w:cs="Arial"/>
        </w:rPr>
        <w:t xml:space="preserve">1) </w:t>
      </w:r>
      <w:r w:rsidR="007F267B">
        <w:rPr>
          <w:rFonts w:ascii="Arial" w:hAnsi="Arial" w:cs="Arial"/>
        </w:rPr>
        <w:t>CDM VISION</w:t>
      </w:r>
      <w:r w:rsidRPr="00B71D4D">
        <w:rPr>
          <w:rFonts w:ascii="Arial" w:hAnsi="Arial" w:cs="Arial"/>
        </w:rPr>
        <w:t>,</w:t>
      </w:r>
    </w:p>
    <w:p w14:paraId="003A1DCE" w14:textId="77777777" w:rsidR="0037110E" w:rsidRPr="00B71D4D" w:rsidRDefault="0037110E" w:rsidP="0037110E">
      <w:pPr>
        <w:ind w:left="708"/>
        <w:jc w:val="both"/>
        <w:rPr>
          <w:rFonts w:ascii="Arial" w:hAnsi="Arial" w:cs="Arial"/>
        </w:rPr>
      </w:pPr>
      <w:r w:rsidRPr="00B71D4D">
        <w:rPr>
          <w:rFonts w:ascii="Arial" w:hAnsi="Arial" w:cs="Arial"/>
        </w:rPr>
        <w:t>2) Teknoloji,</w:t>
      </w:r>
    </w:p>
    <w:p w14:paraId="509611DF" w14:textId="77777777" w:rsidR="0037110E" w:rsidRPr="00B71D4D" w:rsidRDefault="0037110E" w:rsidP="0037110E">
      <w:pPr>
        <w:ind w:left="708"/>
        <w:jc w:val="both"/>
        <w:rPr>
          <w:rFonts w:ascii="Arial" w:hAnsi="Arial" w:cs="Arial"/>
        </w:rPr>
      </w:pPr>
      <w:r w:rsidRPr="00B71D4D">
        <w:rPr>
          <w:rFonts w:ascii="Arial" w:hAnsi="Arial" w:cs="Arial"/>
        </w:rPr>
        <w:t>3) İş amaçları ve prosesleri,</w:t>
      </w:r>
    </w:p>
    <w:p w14:paraId="28386E08" w14:textId="77777777" w:rsidR="0037110E" w:rsidRPr="00B71D4D" w:rsidRDefault="0037110E" w:rsidP="0037110E">
      <w:pPr>
        <w:ind w:left="708"/>
        <w:jc w:val="both"/>
        <w:rPr>
          <w:rFonts w:ascii="Arial" w:hAnsi="Arial" w:cs="Arial"/>
        </w:rPr>
      </w:pPr>
      <w:r w:rsidRPr="00B71D4D">
        <w:rPr>
          <w:rFonts w:ascii="Arial" w:hAnsi="Arial" w:cs="Arial"/>
        </w:rPr>
        <w:t>4) Tanımlanmış tehditler,</w:t>
      </w:r>
    </w:p>
    <w:p w14:paraId="17E1FEDA" w14:textId="77777777" w:rsidR="0037110E" w:rsidRPr="00B71D4D" w:rsidRDefault="0037110E" w:rsidP="0037110E">
      <w:pPr>
        <w:ind w:left="708"/>
        <w:jc w:val="both"/>
        <w:rPr>
          <w:rFonts w:ascii="Arial" w:hAnsi="Arial" w:cs="Arial"/>
        </w:rPr>
      </w:pPr>
      <w:r w:rsidRPr="00B71D4D">
        <w:rPr>
          <w:rFonts w:ascii="Arial" w:hAnsi="Arial" w:cs="Arial"/>
        </w:rPr>
        <w:t>5) Gerçekleştirilen kontrollerin etkinliği ve</w:t>
      </w:r>
    </w:p>
    <w:p w14:paraId="53FAB1C8" w14:textId="77777777" w:rsidR="0037110E" w:rsidRPr="00B71D4D" w:rsidRDefault="0037110E" w:rsidP="0037110E">
      <w:pPr>
        <w:ind w:left="708"/>
        <w:jc w:val="both"/>
        <w:rPr>
          <w:rFonts w:ascii="Arial" w:hAnsi="Arial" w:cs="Arial"/>
        </w:rPr>
      </w:pPr>
      <w:r w:rsidRPr="00B71D4D">
        <w:rPr>
          <w:rFonts w:ascii="Arial" w:hAnsi="Arial" w:cs="Arial"/>
        </w:rPr>
        <w:t>6) Yasal ve düzenleyici ortamdaki değişiklikler, değiştirilmiş anlaşma yükümlülükleri ve sosyal iklimdeki değişiklikler gibi dış olaylar.</w:t>
      </w:r>
    </w:p>
    <w:p w14:paraId="53833586" w14:textId="77777777" w:rsidR="0037110E" w:rsidRPr="00B71D4D" w:rsidRDefault="0037110E" w:rsidP="0037110E">
      <w:pPr>
        <w:jc w:val="both"/>
        <w:rPr>
          <w:rFonts w:ascii="Arial" w:hAnsi="Arial" w:cs="Arial"/>
        </w:rPr>
      </w:pPr>
    </w:p>
    <w:p w14:paraId="6BA936C9" w14:textId="77777777" w:rsidR="0037110E" w:rsidRPr="00B71D4D" w:rsidRDefault="0037110E" w:rsidP="0037110E">
      <w:pPr>
        <w:jc w:val="both"/>
        <w:rPr>
          <w:rFonts w:ascii="Arial" w:hAnsi="Arial" w:cs="Arial"/>
        </w:rPr>
      </w:pPr>
      <w:r w:rsidRPr="00B71D4D">
        <w:rPr>
          <w:rFonts w:ascii="Arial" w:hAnsi="Arial" w:cs="Arial"/>
        </w:rPr>
        <w:t>e) Planlanan aralıklarda iç BGYS denetimlerini gerçekleştirme.</w:t>
      </w:r>
    </w:p>
    <w:p w14:paraId="55A7A671" w14:textId="77777777" w:rsidR="0037110E" w:rsidRPr="00B71D4D" w:rsidRDefault="0037110E" w:rsidP="0037110E">
      <w:pPr>
        <w:jc w:val="both"/>
        <w:rPr>
          <w:rFonts w:ascii="Arial" w:hAnsi="Arial" w:cs="Arial"/>
        </w:rPr>
      </w:pPr>
      <w:r w:rsidRPr="00B71D4D">
        <w:rPr>
          <w:rFonts w:ascii="Arial" w:hAnsi="Arial" w:cs="Arial"/>
        </w:rPr>
        <w:t xml:space="preserve">f) Kapsamın uygun kalması ve BGYS prosesindeki iyileştirmelerin tanımlanmasını sağlamak için, </w:t>
      </w:r>
      <w:proofErr w:type="spellStart"/>
      <w:r w:rsidRPr="00B71D4D">
        <w:rPr>
          <w:rFonts w:ascii="Arial" w:hAnsi="Arial" w:cs="Arial"/>
        </w:rPr>
        <w:t>BGYS’nin</w:t>
      </w:r>
      <w:proofErr w:type="spellEnd"/>
      <w:r w:rsidRPr="00B71D4D">
        <w:rPr>
          <w:rFonts w:ascii="Arial" w:hAnsi="Arial" w:cs="Arial"/>
        </w:rPr>
        <w:t xml:space="preserve"> yönetim tarafından düzenli olarak gözden geçirilmesini üstlenme.</w:t>
      </w:r>
    </w:p>
    <w:p w14:paraId="1BA92CC5" w14:textId="77777777" w:rsidR="0037110E" w:rsidRPr="00B71D4D" w:rsidRDefault="0037110E" w:rsidP="0037110E">
      <w:pPr>
        <w:jc w:val="both"/>
        <w:rPr>
          <w:rFonts w:ascii="Arial" w:hAnsi="Arial" w:cs="Arial"/>
        </w:rPr>
      </w:pPr>
      <w:r w:rsidRPr="00B71D4D">
        <w:rPr>
          <w:rFonts w:ascii="Arial" w:hAnsi="Arial" w:cs="Arial"/>
        </w:rPr>
        <w:t>g) İzleme ve gözden geçirme faaliyetlerindeki bulguları dikkate alarak güvenlik planlarını güncelleştirme.</w:t>
      </w:r>
    </w:p>
    <w:p w14:paraId="442754BD" w14:textId="77777777" w:rsidR="0037110E" w:rsidRDefault="0037110E" w:rsidP="0037110E">
      <w:pPr>
        <w:jc w:val="both"/>
        <w:rPr>
          <w:rFonts w:ascii="Arial" w:hAnsi="Arial" w:cs="Arial"/>
        </w:rPr>
      </w:pPr>
      <w:r w:rsidRPr="00B71D4D">
        <w:rPr>
          <w:rFonts w:ascii="Arial" w:hAnsi="Arial" w:cs="Arial"/>
        </w:rPr>
        <w:t xml:space="preserve">h) BGYS etkinliğinde ya da performansında bir etkisi olabilecek eylemleri ve olayları kaydetme </w:t>
      </w:r>
    </w:p>
    <w:p w14:paraId="33EAA1F7" w14:textId="77777777" w:rsidR="0037110E" w:rsidRPr="00364C5F" w:rsidRDefault="0037110E" w:rsidP="0037110E">
      <w:pPr>
        <w:jc w:val="both"/>
        <w:rPr>
          <w:rFonts w:ascii="Trebuchet MS" w:hAnsi="Trebuchet MS"/>
          <w:sz w:val="24"/>
          <w:szCs w:val="24"/>
        </w:rPr>
      </w:pPr>
    </w:p>
    <w:p w14:paraId="4B544943" w14:textId="77777777" w:rsidR="00BE09A1" w:rsidRPr="00A16139" w:rsidRDefault="00BE09A1" w:rsidP="00BE09A1">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7B8B6295" w14:textId="77777777" w:rsidR="00BE09A1" w:rsidRPr="00A16139" w:rsidRDefault="00BE09A1" w:rsidP="00BE09A1">
      <w:pPr>
        <w:widowControl w:val="0"/>
        <w:snapToGrid w:val="0"/>
        <w:spacing w:line="240" w:lineRule="atLeast"/>
        <w:jc w:val="both"/>
        <w:rPr>
          <w:rFonts w:ascii="Arial" w:hAnsi="Arial" w:cs="Arial"/>
        </w:rPr>
      </w:pPr>
    </w:p>
    <w:p w14:paraId="2D51E6C4" w14:textId="77777777" w:rsidR="00BE09A1" w:rsidRDefault="00BE09A1" w:rsidP="00BE09A1">
      <w:pPr>
        <w:jc w:val="both"/>
        <w:rPr>
          <w:rFonts w:ascii="Arial" w:hAnsi="Arial" w:cs="Arial"/>
        </w:rPr>
      </w:pPr>
      <w:r>
        <w:rPr>
          <w:rFonts w:ascii="Arial" w:hAnsi="Arial" w:cs="Arial"/>
        </w:rPr>
        <w:t xml:space="preserve">İzleme ve Gözden Geçirme </w:t>
      </w:r>
      <w:r w:rsidRPr="00A16139">
        <w:rPr>
          <w:rFonts w:ascii="Arial" w:hAnsi="Arial" w:cs="Arial"/>
        </w:rPr>
        <w:t>Prosedürü PR.</w:t>
      </w:r>
      <w:r>
        <w:rPr>
          <w:rFonts w:ascii="Arial" w:hAnsi="Arial" w:cs="Arial"/>
        </w:rPr>
        <w:t>10</w:t>
      </w:r>
    </w:p>
    <w:p w14:paraId="3A0EB1C3" w14:textId="77777777" w:rsidR="0037110E" w:rsidRPr="00364C5F" w:rsidRDefault="0037110E" w:rsidP="0037110E">
      <w:pPr>
        <w:widowControl w:val="0"/>
        <w:snapToGrid w:val="0"/>
        <w:spacing w:line="240" w:lineRule="atLeast"/>
        <w:jc w:val="both"/>
        <w:rPr>
          <w:rFonts w:ascii="Trebuchet MS" w:hAnsi="Trebuchet MS" w:cs="Arial"/>
          <w:sz w:val="24"/>
          <w:szCs w:val="24"/>
        </w:rPr>
      </w:pPr>
      <w:r w:rsidRPr="00364C5F">
        <w:rPr>
          <w:rFonts w:ascii="Trebuchet MS" w:hAnsi="Trebuchet MS" w:cs="Arial"/>
          <w:sz w:val="24"/>
          <w:szCs w:val="24"/>
        </w:rPr>
        <w:t xml:space="preserve"> </w:t>
      </w:r>
    </w:p>
    <w:p w14:paraId="60C66765" w14:textId="77777777" w:rsidR="0037110E" w:rsidRDefault="0037110E" w:rsidP="0037110E">
      <w:pPr>
        <w:widowControl w:val="0"/>
        <w:spacing w:line="240" w:lineRule="atLeast"/>
        <w:jc w:val="both"/>
        <w:rPr>
          <w:rFonts w:ascii="Arial" w:hAnsi="Arial" w:cs="Arial"/>
          <w:b/>
          <w:bCs/>
          <w:sz w:val="23"/>
          <w:szCs w:val="23"/>
        </w:rPr>
      </w:pPr>
      <w:r w:rsidRPr="00B878CF">
        <w:rPr>
          <w:rFonts w:ascii="Arial" w:hAnsi="Arial" w:cs="Arial"/>
          <w:b/>
          <w:bCs/>
          <w:sz w:val="23"/>
          <w:szCs w:val="23"/>
        </w:rPr>
        <w:t>9.2 İç tetkik</w:t>
      </w:r>
    </w:p>
    <w:p w14:paraId="36797A90" w14:textId="77777777" w:rsidR="0037110E" w:rsidRPr="00B878CF" w:rsidRDefault="0037110E" w:rsidP="0037110E">
      <w:pPr>
        <w:widowControl w:val="0"/>
        <w:spacing w:line="240" w:lineRule="atLeast"/>
        <w:jc w:val="both"/>
        <w:rPr>
          <w:rFonts w:ascii="Arial" w:hAnsi="Arial" w:cs="Arial"/>
          <w:sz w:val="24"/>
          <w:szCs w:val="24"/>
        </w:rPr>
      </w:pPr>
    </w:p>
    <w:p w14:paraId="6D5FBD3A" w14:textId="77777777" w:rsidR="0037110E" w:rsidRPr="00B878CF" w:rsidRDefault="007F267B" w:rsidP="0037110E">
      <w:pPr>
        <w:jc w:val="both"/>
        <w:rPr>
          <w:rFonts w:ascii="Arial" w:hAnsi="Arial" w:cs="Arial"/>
        </w:rPr>
      </w:pPr>
      <w:r>
        <w:rPr>
          <w:rFonts w:ascii="Arial" w:hAnsi="Arial" w:cs="Arial"/>
        </w:rPr>
        <w:t>CDM VISION</w:t>
      </w:r>
      <w:r w:rsidR="0037110E" w:rsidRPr="00B878CF">
        <w:rPr>
          <w:rFonts w:ascii="Arial" w:hAnsi="Arial" w:cs="Arial"/>
        </w:rPr>
        <w:t xml:space="preserve"> BGYS iç denetimlerini, BGYS kontrol amaçlarının, kontrollerinin, proseslerinin ve prosedürlerinin aşağıdakileri gerçekleştirip gerçekleştirmediğini belirlemek için planlanan aralıklarda gerçekleştirmektedir: </w:t>
      </w:r>
    </w:p>
    <w:p w14:paraId="0CEB4EE3" w14:textId="77777777" w:rsidR="0037110E" w:rsidRPr="00B878CF" w:rsidRDefault="0037110E" w:rsidP="0037110E">
      <w:pPr>
        <w:jc w:val="both"/>
        <w:rPr>
          <w:rFonts w:ascii="Arial" w:hAnsi="Arial" w:cs="Arial"/>
        </w:rPr>
      </w:pPr>
    </w:p>
    <w:p w14:paraId="3A3E14D6" w14:textId="77777777" w:rsidR="0037110E" w:rsidRPr="00B878CF" w:rsidRDefault="0037110E" w:rsidP="0037110E">
      <w:pPr>
        <w:jc w:val="both"/>
        <w:rPr>
          <w:rFonts w:ascii="Arial" w:hAnsi="Arial" w:cs="Arial"/>
        </w:rPr>
      </w:pPr>
      <w:r w:rsidRPr="00B878CF">
        <w:rPr>
          <w:rFonts w:ascii="Arial" w:hAnsi="Arial" w:cs="Arial"/>
        </w:rPr>
        <w:t xml:space="preserve">a) Bu standardın gerekleri ve ilgili yasa ya da düzenlemelere uyum, </w:t>
      </w:r>
    </w:p>
    <w:p w14:paraId="7AB21C52" w14:textId="77777777" w:rsidR="0037110E" w:rsidRPr="00B878CF" w:rsidRDefault="0037110E" w:rsidP="0037110E">
      <w:pPr>
        <w:jc w:val="both"/>
        <w:rPr>
          <w:rFonts w:ascii="Arial" w:hAnsi="Arial" w:cs="Arial"/>
        </w:rPr>
      </w:pPr>
      <w:r w:rsidRPr="00B878CF">
        <w:rPr>
          <w:rFonts w:ascii="Arial" w:hAnsi="Arial" w:cs="Arial"/>
        </w:rPr>
        <w:t xml:space="preserve">b) Tanımlanan bilgi güvenliği </w:t>
      </w:r>
      <w:proofErr w:type="spellStart"/>
      <w:r w:rsidRPr="00B878CF">
        <w:rPr>
          <w:rFonts w:ascii="Arial" w:hAnsi="Arial" w:cs="Arial"/>
        </w:rPr>
        <w:t>gereksinimelerine</w:t>
      </w:r>
      <w:proofErr w:type="spellEnd"/>
      <w:r w:rsidRPr="00B878CF">
        <w:rPr>
          <w:rFonts w:ascii="Arial" w:hAnsi="Arial" w:cs="Arial"/>
        </w:rPr>
        <w:t xml:space="preserve"> uyum, </w:t>
      </w:r>
    </w:p>
    <w:p w14:paraId="1DF57A0A" w14:textId="77777777" w:rsidR="0037110E" w:rsidRPr="00B878CF" w:rsidRDefault="0037110E" w:rsidP="0037110E">
      <w:pPr>
        <w:jc w:val="both"/>
        <w:rPr>
          <w:rFonts w:ascii="Arial" w:hAnsi="Arial" w:cs="Arial"/>
        </w:rPr>
      </w:pPr>
      <w:r w:rsidRPr="00B878CF">
        <w:rPr>
          <w:rFonts w:ascii="Arial" w:hAnsi="Arial" w:cs="Arial"/>
        </w:rPr>
        <w:t xml:space="preserve">c) Etkin olarak gerçekleştirilip sürdürüldüğü, </w:t>
      </w:r>
    </w:p>
    <w:p w14:paraId="6D579C09" w14:textId="77777777" w:rsidR="0037110E" w:rsidRPr="00B878CF" w:rsidRDefault="0037110E" w:rsidP="0037110E">
      <w:pPr>
        <w:jc w:val="both"/>
        <w:rPr>
          <w:rFonts w:ascii="Arial" w:hAnsi="Arial" w:cs="Arial"/>
        </w:rPr>
      </w:pPr>
      <w:r w:rsidRPr="00B878CF">
        <w:rPr>
          <w:rFonts w:ascii="Arial" w:hAnsi="Arial" w:cs="Arial"/>
        </w:rPr>
        <w:t xml:space="preserve">d) Beklendiği gibi işleyip işlemediği. </w:t>
      </w:r>
    </w:p>
    <w:p w14:paraId="5509ED45" w14:textId="77777777" w:rsidR="0037110E" w:rsidRPr="00B878CF" w:rsidRDefault="0037110E" w:rsidP="0037110E">
      <w:pPr>
        <w:jc w:val="both"/>
        <w:rPr>
          <w:rFonts w:ascii="Arial" w:hAnsi="Arial" w:cs="Arial"/>
        </w:rPr>
      </w:pPr>
    </w:p>
    <w:p w14:paraId="78E04E66" w14:textId="77777777" w:rsidR="0037110E" w:rsidRPr="00B878CF" w:rsidRDefault="0037110E" w:rsidP="0037110E">
      <w:pPr>
        <w:jc w:val="both"/>
        <w:rPr>
          <w:rFonts w:ascii="Arial" w:hAnsi="Arial" w:cs="Arial"/>
        </w:rPr>
      </w:pPr>
      <w:r w:rsidRPr="00B878CF">
        <w:rPr>
          <w:rFonts w:ascii="Arial" w:hAnsi="Arial" w:cs="Arial"/>
        </w:rPr>
        <w:t xml:space="preserve">Bir denetleme programı, bir önceki denetim sonuçlarının yanı sıra denetlenecek proseslerin ve alanların durumu ve önemi dikkate alınarak planlanmaktadır. Denetim kriterleri, kapsamı, sıklık ve yöntemler tanımlanmaktadır. Denetmenlerin seçiminde ve denetimlerin gerçekleştirilmesinde, denetim prosesinin nesnel ve tarafsız olarak işlemesi sağlanmaktadır. Denetmenler kendi çalışmalarını denetlememektedirler. </w:t>
      </w:r>
    </w:p>
    <w:p w14:paraId="502C9331" w14:textId="77777777" w:rsidR="0037110E" w:rsidRPr="00B878CF" w:rsidRDefault="0037110E" w:rsidP="0037110E">
      <w:pPr>
        <w:jc w:val="both"/>
        <w:rPr>
          <w:rFonts w:ascii="Arial" w:hAnsi="Arial" w:cs="Arial"/>
        </w:rPr>
      </w:pPr>
    </w:p>
    <w:p w14:paraId="5917AD9E" w14:textId="77777777" w:rsidR="0037110E" w:rsidRPr="00B878CF" w:rsidRDefault="0037110E" w:rsidP="0037110E">
      <w:pPr>
        <w:jc w:val="both"/>
        <w:rPr>
          <w:rFonts w:ascii="Arial" w:hAnsi="Arial" w:cs="Arial"/>
        </w:rPr>
      </w:pPr>
      <w:r w:rsidRPr="00B878CF">
        <w:rPr>
          <w:rFonts w:ascii="Arial" w:hAnsi="Arial" w:cs="Arial"/>
        </w:rPr>
        <w:t xml:space="preserve">Denetimlerin planlanması ve gerçekleştirilmesindeki ve sonuçların raporlanması ve kayıtların tutulmasındaki sorumluluklar ve gereksinimler, dokümante edilmiş bir prosedür içinde tanımlanmaktadır. </w:t>
      </w:r>
    </w:p>
    <w:p w14:paraId="7C6C7909" w14:textId="77777777" w:rsidR="0037110E" w:rsidRPr="00B878CF" w:rsidRDefault="0037110E" w:rsidP="0037110E">
      <w:pPr>
        <w:jc w:val="both"/>
        <w:rPr>
          <w:rFonts w:ascii="Arial" w:hAnsi="Arial" w:cs="Arial"/>
        </w:rPr>
      </w:pPr>
    </w:p>
    <w:p w14:paraId="686C4B06" w14:textId="77777777" w:rsidR="0037110E" w:rsidRPr="00B878CF" w:rsidRDefault="0037110E" w:rsidP="0037110E">
      <w:pPr>
        <w:jc w:val="both"/>
        <w:rPr>
          <w:rFonts w:ascii="Arial" w:hAnsi="Arial" w:cs="Arial"/>
        </w:rPr>
      </w:pPr>
      <w:r w:rsidRPr="00B878CF">
        <w:rPr>
          <w:rFonts w:ascii="Arial" w:hAnsi="Arial" w:cs="Arial"/>
        </w:rPr>
        <w:t xml:space="preserve">Denetlenen alandan sorumlu olan yönetim, saptanan uygunsuzlukların ve bunların nedenlerinin giderilmesi için, gereksiz gecikmeler olmaksızın önlemlerin alınmasını sağlamaktadır. İzleme faaliyetleri, alınan önlemlerin doğrulanmasını ve doğrulama sonuçlarının raporlanmasını içermektedir. </w:t>
      </w:r>
    </w:p>
    <w:p w14:paraId="1D870FA8" w14:textId="77777777" w:rsidR="0037110E" w:rsidRPr="00B878CF" w:rsidRDefault="0037110E" w:rsidP="0037110E">
      <w:pPr>
        <w:jc w:val="both"/>
        <w:rPr>
          <w:rFonts w:ascii="Arial" w:hAnsi="Arial" w:cs="Arial"/>
        </w:rPr>
      </w:pPr>
    </w:p>
    <w:p w14:paraId="617057C7" w14:textId="77777777" w:rsidR="0037110E" w:rsidRPr="00B878CF" w:rsidRDefault="0037110E" w:rsidP="0037110E">
      <w:pPr>
        <w:widowControl w:val="0"/>
        <w:snapToGrid w:val="0"/>
        <w:spacing w:line="240" w:lineRule="atLeast"/>
        <w:jc w:val="both"/>
        <w:rPr>
          <w:rFonts w:ascii="Arial" w:hAnsi="Arial" w:cs="Arial"/>
        </w:rPr>
      </w:pPr>
      <w:r w:rsidRPr="00B878CF">
        <w:rPr>
          <w:rFonts w:ascii="Arial" w:hAnsi="Arial" w:cs="Arial"/>
        </w:rPr>
        <w:t xml:space="preserve">Bilgi Güvenliği sisteminin uygulamasını ve etkinliğini tespit amacı ile iç Bilgi Güvenliği denetimleri uygulanır. Her yıl iç denetim planı hazırlanır. İç denetim planları hazırlanırken denetlenecek bölüm, Bilgi Güvenliği sisteminin tüm elemanları, denetim zamanı ve denetçiler belirlenir. </w:t>
      </w:r>
    </w:p>
    <w:p w14:paraId="2DE44C87" w14:textId="77777777" w:rsidR="0037110E" w:rsidRPr="00B878CF" w:rsidRDefault="0037110E" w:rsidP="0037110E">
      <w:pPr>
        <w:widowControl w:val="0"/>
        <w:spacing w:line="240" w:lineRule="atLeast"/>
        <w:rPr>
          <w:rFonts w:ascii="Arial" w:hAnsi="Arial" w:cs="Arial"/>
        </w:rPr>
      </w:pPr>
    </w:p>
    <w:p w14:paraId="2A58ABB7"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Bölümlerin denetlenmesi ile, denetimlerin bağımsız ve etkin olması sağlanır. Denetçi olarak seçilen personel kendi çalıştıkları veya sorumlulukları altında olan faaliyet alanlarını denetleyemez.</w:t>
      </w:r>
    </w:p>
    <w:p w14:paraId="26C048B3" w14:textId="77777777" w:rsidR="0037110E" w:rsidRPr="00B878CF" w:rsidRDefault="0037110E" w:rsidP="0037110E">
      <w:pPr>
        <w:widowControl w:val="0"/>
        <w:snapToGrid w:val="0"/>
        <w:spacing w:line="240" w:lineRule="atLeast"/>
        <w:jc w:val="both"/>
        <w:rPr>
          <w:rFonts w:ascii="Arial" w:hAnsi="Arial" w:cs="Arial"/>
        </w:rPr>
      </w:pPr>
    </w:p>
    <w:p w14:paraId="39B1BDDD" w14:textId="77777777" w:rsidR="0037110E" w:rsidRDefault="0037110E" w:rsidP="0037110E">
      <w:pPr>
        <w:widowControl w:val="0"/>
        <w:snapToGrid w:val="0"/>
        <w:spacing w:line="240" w:lineRule="atLeast"/>
        <w:jc w:val="both"/>
        <w:rPr>
          <w:rFonts w:ascii="Arial" w:hAnsi="Arial" w:cs="Arial"/>
        </w:rPr>
      </w:pPr>
      <w:r w:rsidRPr="00B878CF">
        <w:rPr>
          <w:rFonts w:ascii="Arial" w:hAnsi="Arial" w:cs="Arial"/>
        </w:rPr>
        <w:t xml:space="preserve">Denetimlerde Bilgi Güvenliği sisteminin standarda uygunluğu ve bütünlüğünün yanı sıra denetimlerin etkinliği de değerlendirilir. Denetimlerde elde edilen sonuçlar ve bulunan uygunsuzluklar kayıt altına alınır, uygunsuzluklar sorumlu kişilere raporlanır ve bunların gerekli olan düzeltici faaliyetleri başlatmaları sağlanır. Denetim sonuçları yönetimin Bilgi Güvenliği sistemini gözden geçirme toplantılarının gündem maddelerinden birisini oluşturur. </w:t>
      </w:r>
    </w:p>
    <w:p w14:paraId="72CDA205" w14:textId="77777777" w:rsidR="0037110E" w:rsidRPr="00B878CF" w:rsidRDefault="0037110E" w:rsidP="0037110E">
      <w:pPr>
        <w:widowControl w:val="0"/>
        <w:snapToGrid w:val="0"/>
        <w:spacing w:line="240" w:lineRule="atLeast"/>
        <w:jc w:val="both"/>
        <w:rPr>
          <w:rFonts w:ascii="Arial" w:hAnsi="Arial" w:cs="Arial"/>
        </w:rPr>
      </w:pPr>
    </w:p>
    <w:p w14:paraId="55CD98BE" w14:textId="77777777" w:rsidR="0037110E" w:rsidRPr="00B878CF" w:rsidRDefault="0037110E" w:rsidP="0037110E">
      <w:pPr>
        <w:widowControl w:val="0"/>
        <w:spacing w:line="240" w:lineRule="atLeast"/>
        <w:jc w:val="both"/>
        <w:rPr>
          <w:rFonts w:ascii="Arial" w:hAnsi="Arial" w:cs="Arial"/>
          <w:b/>
          <w:u w:val="single"/>
        </w:rPr>
      </w:pPr>
    </w:p>
    <w:p w14:paraId="4B69A5D6" w14:textId="77777777" w:rsidR="0037110E" w:rsidRDefault="0037110E" w:rsidP="0037110E">
      <w:pPr>
        <w:widowControl w:val="0"/>
        <w:spacing w:line="240" w:lineRule="atLeast"/>
        <w:jc w:val="both"/>
        <w:rPr>
          <w:rFonts w:ascii="Arial" w:hAnsi="Arial" w:cs="Arial"/>
          <w:b/>
          <w:u w:val="single"/>
        </w:rPr>
      </w:pPr>
      <w:r w:rsidRPr="00B878CF">
        <w:rPr>
          <w:rFonts w:ascii="Arial" w:hAnsi="Arial" w:cs="Arial"/>
          <w:b/>
          <w:u w:val="single"/>
        </w:rPr>
        <w:t>İlgili Doküman</w:t>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b/>
          <w:u w:val="single"/>
        </w:rPr>
        <w:t>No</w:t>
      </w:r>
      <w:r>
        <w:rPr>
          <w:rFonts w:ascii="Arial" w:hAnsi="Arial" w:cs="Arial"/>
          <w:b/>
          <w:u w:val="single"/>
        </w:rPr>
        <w:t>:</w:t>
      </w:r>
    </w:p>
    <w:p w14:paraId="2F0BE367" w14:textId="77777777" w:rsidR="0037110E" w:rsidRPr="00B878CF" w:rsidRDefault="0037110E" w:rsidP="0037110E">
      <w:pPr>
        <w:widowControl w:val="0"/>
        <w:spacing w:line="240" w:lineRule="atLeast"/>
        <w:jc w:val="both"/>
        <w:rPr>
          <w:rFonts w:ascii="Arial" w:hAnsi="Arial" w:cs="Arial"/>
        </w:rPr>
      </w:pPr>
    </w:p>
    <w:p w14:paraId="761FA607"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İç Denetim Prosedürü</w:t>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b/>
          <w:i/>
        </w:rPr>
        <w:t>PR.03</w:t>
      </w:r>
    </w:p>
    <w:p w14:paraId="373162EA" w14:textId="77777777" w:rsidR="0037110E" w:rsidRPr="00364C5F" w:rsidRDefault="0037110E" w:rsidP="0037110E">
      <w:pPr>
        <w:jc w:val="both"/>
        <w:rPr>
          <w:rFonts w:ascii="Trebuchet MS" w:hAnsi="Trebuchet MS"/>
          <w:sz w:val="24"/>
          <w:szCs w:val="24"/>
        </w:rPr>
      </w:pPr>
    </w:p>
    <w:p w14:paraId="7CAC74F5" w14:textId="77777777" w:rsidR="0037110E" w:rsidRPr="00B878CF" w:rsidRDefault="0037110E" w:rsidP="0037110E">
      <w:pPr>
        <w:widowControl w:val="0"/>
        <w:snapToGrid w:val="0"/>
        <w:spacing w:line="240" w:lineRule="atLeast"/>
        <w:jc w:val="both"/>
        <w:rPr>
          <w:rFonts w:ascii="Arial" w:hAnsi="Arial" w:cs="Arial"/>
          <w:b/>
          <w:bCs/>
          <w:sz w:val="23"/>
          <w:szCs w:val="23"/>
        </w:rPr>
      </w:pPr>
      <w:r w:rsidRPr="00B878CF">
        <w:rPr>
          <w:rFonts w:ascii="Arial" w:hAnsi="Arial" w:cs="Arial"/>
          <w:b/>
          <w:bCs/>
          <w:sz w:val="23"/>
          <w:szCs w:val="23"/>
        </w:rPr>
        <w:t>9.3 Yönetimin gözden geçirmesi</w:t>
      </w:r>
    </w:p>
    <w:p w14:paraId="7F0FE5EB" w14:textId="77777777" w:rsidR="0037110E" w:rsidRPr="00364C5F" w:rsidRDefault="0037110E" w:rsidP="0037110E">
      <w:pPr>
        <w:widowControl w:val="0"/>
        <w:snapToGrid w:val="0"/>
        <w:spacing w:line="240" w:lineRule="atLeast"/>
        <w:jc w:val="both"/>
        <w:rPr>
          <w:rFonts w:ascii="Trebuchet MS" w:hAnsi="Trebuchet MS" w:cs="Arial"/>
          <w:sz w:val="24"/>
          <w:szCs w:val="24"/>
        </w:rPr>
      </w:pPr>
    </w:p>
    <w:p w14:paraId="1FF45F96" w14:textId="77777777" w:rsidR="0037110E" w:rsidRPr="00B878CF" w:rsidRDefault="0037110E" w:rsidP="0037110E">
      <w:pPr>
        <w:widowControl w:val="0"/>
        <w:snapToGrid w:val="0"/>
        <w:spacing w:line="240" w:lineRule="atLeast"/>
        <w:jc w:val="both"/>
        <w:rPr>
          <w:rFonts w:ascii="Arial" w:hAnsi="Arial" w:cs="Arial"/>
        </w:rPr>
      </w:pPr>
      <w:r w:rsidRPr="00B878CF">
        <w:rPr>
          <w:rFonts w:ascii="Arial" w:hAnsi="Arial" w:cs="Arial"/>
        </w:rPr>
        <w:t xml:space="preserve">Yılda bir kez bir Yönetim Temsilcisi başkanlığında, tüm Departman ve Bölüm Yöneticileri ve Bilgi Güvenliği </w:t>
      </w:r>
      <w:proofErr w:type="spellStart"/>
      <w:r w:rsidRPr="00B878CF">
        <w:rPr>
          <w:rFonts w:ascii="Arial" w:hAnsi="Arial" w:cs="Arial"/>
        </w:rPr>
        <w:t>Yöneticisi’nin</w:t>
      </w:r>
      <w:proofErr w:type="spellEnd"/>
      <w:r w:rsidRPr="00B878CF">
        <w:rPr>
          <w:rFonts w:ascii="Arial" w:hAnsi="Arial" w:cs="Arial"/>
        </w:rPr>
        <w:t xml:space="preserve"> katıldığı bir Gözden Geçirme Toplantısı yapılır. Bu toplantıda, yapılan iç tetkiklerin sonuçları, müşteri geri beslemesi, ürün uygunluğu ve proses verimliliği, önleyici ve düzeltici faaliyetlerin durumu ve departmanlarda Bilgi Güvenliği yönetim sistemini etkileyebilecek değişiklikler, toplantıya katılacak yöneticilerin veya alt organizasyonlarının iyileştirme için sundukları öneriler ve bir önceki toplantıdan sonra devam eden takip faaliyetleri tartışılır.</w:t>
      </w:r>
    </w:p>
    <w:p w14:paraId="7D03B0AA" w14:textId="77777777" w:rsidR="0037110E" w:rsidRPr="00B878CF" w:rsidRDefault="0037110E" w:rsidP="0037110E">
      <w:pPr>
        <w:widowControl w:val="0"/>
        <w:snapToGrid w:val="0"/>
        <w:spacing w:line="240" w:lineRule="atLeast"/>
        <w:jc w:val="both"/>
        <w:rPr>
          <w:rFonts w:ascii="Arial" w:hAnsi="Arial" w:cs="Arial"/>
        </w:rPr>
      </w:pPr>
    </w:p>
    <w:p w14:paraId="119D6C49" w14:textId="77777777" w:rsidR="0037110E" w:rsidRDefault="0037110E" w:rsidP="0037110E">
      <w:pPr>
        <w:widowControl w:val="0"/>
        <w:snapToGrid w:val="0"/>
        <w:spacing w:line="240" w:lineRule="atLeast"/>
        <w:jc w:val="both"/>
        <w:rPr>
          <w:rFonts w:ascii="Arial" w:hAnsi="Arial" w:cs="Arial"/>
        </w:rPr>
      </w:pPr>
      <w:r w:rsidRPr="00B878CF">
        <w:rPr>
          <w:rFonts w:ascii="Arial" w:hAnsi="Arial" w:cs="Arial"/>
        </w:rPr>
        <w:t>Toplantı sonunda alınan kararlar doğrultusunda Bilgi Güvenliği Yöneticisi Bilgi Güvenliği Raporu’nu hazırlar. Yılda bir kez Yönetimin Gözden Geçirme Toplantıları yapılır.  Bu toplantıya İcra Komitesi üyeleri katılır. Yönetim Temsilcisi, Bilgi Güvenliği Yöneticisi tarafından hazırlan Bilgi Güvenliği Raporlarını toplantı gündemine sunar. Toplantı sonucunda Bilgi Güvenliği Yönetim Sisteminin ileriye dönük iyileştirilmesine, müşteri memnuniyetinin arttırılmasına, ürünün iyileştirilmesine ve tüm bunların yapılabilmesi için gerekli kaynak ihtiyaçlarının saptanmasına yönelik kararlar alınır.</w:t>
      </w:r>
    </w:p>
    <w:p w14:paraId="5F4FF02E" w14:textId="77777777" w:rsidR="0037110E" w:rsidRPr="0028506A" w:rsidRDefault="0037110E" w:rsidP="0037110E">
      <w:pPr>
        <w:widowControl w:val="0"/>
        <w:snapToGrid w:val="0"/>
        <w:spacing w:line="240" w:lineRule="atLeast"/>
        <w:jc w:val="both"/>
        <w:rPr>
          <w:rFonts w:ascii="Arial" w:hAnsi="Arial" w:cs="Arial"/>
        </w:rPr>
      </w:pPr>
    </w:p>
    <w:p w14:paraId="18BDEF60" w14:textId="77777777" w:rsidR="0037110E" w:rsidRPr="00B878CF" w:rsidRDefault="0037110E" w:rsidP="0037110E">
      <w:pPr>
        <w:widowControl w:val="0"/>
        <w:spacing w:line="240" w:lineRule="atLeast"/>
        <w:rPr>
          <w:rFonts w:ascii="Arial" w:hAnsi="Arial" w:cs="Arial"/>
        </w:rPr>
      </w:pPr>
      <w:r w:rsidRPr="00B878CF">
        <w:rPr>
          <w:rFonts w:ascii="Arial" w:hAnsi="Arial" w:cs="Arial"/>
        </w:rPr>
        <w:t>Yönetim gözden geçirmesine girdiler aşağıdaki konularla ilgili performans ve iyileştirmeleri içerir.</w:t>
      </w:r>
    </w:p>
    <w:p w14:paraId="49950779" w14:textId="77777777" w:rsidR="0037110E" w:rsidRPr="00B878CF" w:rsidRDefault="0037110E" w:rsidP="0037110E">
      <w:pPr>
        <w:widowControl w:val="0"/>
        <w:spacing w:line="240" w:lineRule="atLeast"/>
        <w:rPr>
          <w:rFonts w:ascii="Arial" w:hAnsi="Arial" w:cs="Arial"/>
        </w:rPr>
      </w:pPr>
    </w:p>
    <w:p w14:paraId="754C7F60"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Denetim, BGYS denetimleri ve gözden geçirmelerinin sonuçları,</w:t>
      </w:r>
    </w:p>
    <w:p w14:paraId="12BF7E96"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İlgili taraflardan edinilen geri bildirimler,</w:t>
      </w:r>
    </w:p>
    <w:p w14:paraId="57680BF2" w14:textId="77777777" w:rsidR="0037110E" w:rsidRPr="00B878CF" w:rsidRDefault="007F267B" w:rsidP="0037110E">
      <w:pPr>
        <w:pStyle w:val="ListeParagraf"/>
        <w:numPr>
          <w:ilvl w:val="0"/>
          <w:numId w:val="24"/>
        </w:numPr>
        <w:jc w:val="both"/>
        <w:rPr>
          <w:rFonts w:ascii="Arial" w:hAnsi="Arial" w:cs="Arial"/>
        </w:rPr>
      </w:pPr>
      <w:r>
        <w:rPr>
          <w:rFonts w:ascii="Arial" w:hAnsi="Arial" w:cs="Arial"/>
        </w:rPr>
        <w:t xml:space="preserve">CDM </w:t>
      </w:r>
      <w:proofErr w:type="spellStart"/>
      <w:r>
        <w:rPr>
          <w:rFonts w:ascii="Arial" w:hAnsi="Arial" w:cs="Arial"/>
        </w:rPr>
        <w:t>VISION</w:t>
      </w:r>
      <w:r w:rsidR="0037110E">
        <w:rPr>
          <w:rFonts w:ascii="Arial" w:hAnsi="Arial" w:cs="Arial"/>
        </w:rPr>
        <w:t>’de</w:t>
      </w:r>
      <w:proofErr w:type="spellEnd"/>
      <w:r w:rsidR="0037110E" w:rsidRPr="00B878CF">
        <w:rPr>
          <w:rFonts w:ascii="Arial" w:hAnsi="Arial" w:cs="Arial"/>
        </w:rPr>
        <w:t xml:space="preserve"> </w:t>
      </w:r>
      <w:proofErr w:type="spellStart"/>
      <w:r w:rsidR="0037110E" w:rsidRPr="00B878CF">
        <w:rPr>
          <w:rFonts w:ascii="Arial" w:hAnsi="Arial" w:cs="Arial"/>
        </w:rPr>
        <w:t>BGYS’nin</w:t>
      </w:r>
      <w:proofErr w:type="spellEnd"/>
      <w:r w:rsidR="0037110E" w:rsidRPr="00B878CF">
        <w:rPr>
          <w:rFonts w:ascii="Arial" w:hAnsi="Arial" w:cs="Arial"/>
        </w:rPr>
        <w:t xml:space="preserve"> performansını ve etkinliği artırmak için kullanılabilecek teknikler, ürünler ya da prosedürler,</w:t>
      </w:r>
    </w:p>
    <w:p w14:paraId="4D9F1961"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Önleyici ve düzeltici faaliyetlerin durumu,</w:t>
      </w:r>
    </w:p>
    <w:p w14:paraId="6B9D8F9A"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Önceki risk değerlendirmede uygun olarak ifade edilmeyen açıklıklar ya da tehditler,</w:t>
      </w:r>
    </w:p>
    <w:p w14:paraId="169B0055"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Etkinlik ölçümlerinin sonuçları,</w:t>
      </w:r>
    </w:p>
    <w:p w14:paraId="53687A3F"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Önceki yönetim gözden geçirmelerinden izleme eylemleri,</w:t>
      </w:r>
    </w:p>
    <w:p w14:paraId="6A2693A8" w14:textId="77777777" w:rsidR="0037110E" w:rsidRPr="00B878CF" w:rsidRDefault="0037110E" w:rsidP="0037110E">
      <w:pPr>
        <w:pStyle w:val="ListeParagraf"/>
        <w:numPr>
          <w:ilvl w:val="0"/>
          <w:numId w:val="24"/>
        </w:numPr>
        <w:jc w:val="both"/>
        <w:rPr>
          <w:rFonts w:ascii="Arial" w:hAnsi="Arial" w:cs="Arial"/>
        </w:rPr>
      </w:pPr>
      <w:proofErr w:type="spellStart"/>
      <w:r w:rsidRPr="00B878CF">
        <w:rPr>
          <w:rFonts w:ascii="Arial" w:hAnsi="Arial" w:cs="Arial"/>
        </w:rPr>
        <w:t>BGYS’yi</w:t>
      </w:r>
      <w:proofErr w:type="spellEnd"/>
      <w:r w:rsidRPr="00B878CF">
        <w:rPr>
          <w:rFonts w:ascii="Arial" w:hAnsi="Arial" w:cs="Arial"/>
        </w:rPr>
        <w:t xml:space="preserve"> etkileyebilecek herhangi bir değişiklik ve</w:t>
      </w:r>
    </w:p>
    <w:p w14:paraId="64FB8CE3" w14:textId="77777777" w:rsidR="0037110E" w:rsidRPr="00B878CF" w:rsidRDefault="0037110E" w:rsidP="0037110E">
      <w:pPr>
        <w:pStyle w:val="ListeParagraf"/>
        <w:numPr>
          <w:ilvl w:val="0"/>
          <w:numId w:val="24"/>
        </w:numPr>
        <w:jc w:val="both"/>
        <w:rPr>
          <w:rFonts w:ascii="Arial" w:hAnsi="Arial" w:cs="Arial"/>
        </w:rPr>
      </w:pPr>
      <w:r w:rsidRPr="00B878CF">
        <w:rPr>
          <w:rFonts w:ascii="Arial" w:hAnsi="Arial" w:cs="Arial"/>
        </w:rPr>
        <w:t>İyileştirme için öneriler.</w:t>
      </w:r>
    </w:p>
    <w:p w14:paraId="2158E025"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Müşteriden gelen bilgiler (şikayetleri, beklentileri ve memnuniyetleri),</w:t>
      </w:r>
    </w:p>
    <w:p w14:paraId="699BB2B2"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Ürün hizmet/performansı ve ürün uygunluğu,</w:t>
      </w:r>
    </w:p>
    <w:p w14:paraId="15234CE7"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Kritik personelin performansları</w:t>
      </w:r>
    </w:p>
    <w:p w14:paraId="064A0586"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Önceki kararların takibi,</w:t>
      </w:r>
    </w:p>
    <w:p w14:paraId="60C2A3B8"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Değişen şartlar,</w:t>
      </w:r>
    </w:p>
    <w:p w14:paraId="260FB2F8" w14:textId="77777777" w:rsidR="0037110E" w:rsidRPr="00B878CF" w:rsidRDefault="0037110E" w:rsidP="0037110E">
      <w:pPr>
        <w:widowControl w:val="0"/>
        <w:numPr>
          <w:ilvl w:val="0"/>
          <w:numId w:val="24"/>
        </w:numPr>
        <w:spacing w:line="240" w:lineRule="atLeast"/>
        <w:rPr>
          <w:rFonts w:ascii="Arial" w:hAnsi="Arial" w:cs="Arial"/>
        </w:rPr>
      </w:pPr>
      <w:r w:rsidRPr="00B878CF">
        <w:rPr>
          <w:rFonts w:ascii="Arial" w:hAnsi="Arial" w:cs="Arial"/>
        </w:rPr>
        <w:t>Geliştirme için öneriler.</w:t>
      </w:r>
    </w:p>
    <w:p w14:paraId="4351A7DD" w14:textId="77777777" w:rsidR="0037110E" w:rsidRPr="00B878CF" w:rsidRDefault="0037110E" w:rsidP="0037110E">
      <w:pPr>
        <w:widowControl w:val="0"/>
        <w:spacing w:line="240" w:lineRule="atLeast"/>
        <w:rPr>
          <w:rFonts w:ascii="Arial" w:hAnsi="Arial" w:cs="Arial"/>
        </w:rPr>
      </w:pPr>
    </w:p>
    <w:p w14:paraId="2EA1A5F9" w14:textId="77777777" w:rsidR="0037110E" w:rsidRPr="00B878CF" w:rsidRDefault="0037110E" w:rsidP="0037110E">
      <w:pPr>
        <w:jc w:val="both"/>
        <w:rPr>
          <w:rFonts w:ascii="Arial" w:hAnsi="Arial" w:cs="Arial"/>
        </w:rPr>
      </w:pPr>
      <w:r w:rsidRPr="00B878CF">
        <w:rPr>
          <w:rFonts w:ascii="Arial" w:hAnsi="Arial" w:cs="Arial"/>
        </w:rPr>
        <w:t>Yönetimin gözden geçirmesinin çıktıları, aşağıdakilerle ilgili her kararı ve eylemi içermelidir:</w:t>
      </w:r>
    </w:p>
    <w:p w14:paraId="0A690F63" w14:textId="77777777" w:rsidR="0037110E" w:rsidRPr="00B878CF" w:rsidRDefault="0037110E" w:rsidP="0037110E">
      <w:pPr>
        <w:jc w:val="both"/>
        <w:rPr>
          <w:rFonts w:ascii="Arial" w:hAnsi="Arial" w:cs="Arial"/>
        </w:rPr>
      </w:pPr>
    </w:p>
    <w:p w14:paraId="7B7FF8D7" w14:textId="77777777" w:rsidR="0037110E" w:rsidRPr="00B878CF" w:rsidRDefault="0037110E" w:rsidP="0037110E">
      <w:pPr>
        <w:jc w:val="both"/>
        <w:rPr>
          <w:rFonts w:ascii="Arial" w:hAnsi="Arial" w:cs="Arial"/>
        </w:rPr>
      </w:pPr>
      <w:r w:rsidRPr="00B878CF">
        <w:rPr>
          <w:rFonts w:ascii="Arial" w:hAnsi="Arial" w:cs="Arial"/>
        </w:rPr>
        <w:t>a) BGYS etkinliğini iyileştirme.</w:t>
      </w:r>
    </w:p>
    <w:p w14:paraId="777A52ED" w14:textId="77777777" w:rsidR="0037110E" w:rsidRPr="00B878CF" w:rsidRDefault="0037110E" w:rsidP="0037110E">
      <w:pPr>
        <w:jc w:val="both"/>
        <w:rPr>
          <w:rFonts w:ascii="Arial" w:hAnsi="Arial" w:cs="Arial"/>
        </w:rPr>
      </w:pPr>
      <w:r w:rsidRPr="00B878CF">
        <w:rPr>
          <w:rFonts w:ascii="Arial" w:hAnsi="Arial" w:cs="Arial"/>
        </w:rPr>
        <w:t>b) Risk değerlendirme ve risk işleme planını güncelleştirme.</w:t>
      </w:r>
    </w:p>
    <w:p w14:paraId="2ACC53FF" w14:textId="77777777" w:rsidR="0037110E" w:rsidRPr="00B878CF" w:rsidRDefault="0037110E" w:rsidP="0037110E">
      <w:pPr>
        <w:jc w:val="both"/>
        <w:rPr>
          <w:rFonts w:ascii="Arial" w:hAnsi="Arial" w:cs="Arial"/>
        </w:rPr>
      </w:pPr>
      <w:r w:rsidRPr="00B878CF">
        <w:rPr>
          <w:rFonts w:ascii="Arial" w:hAnsi="Arial" w:cs="Arial"/>
        </w:rPr>
        <w:t>c) Gerektiğinde, BGYS üzerinde etkisi olabilecek iç ya da dış olaylara karşılık vermek için bilgi güvenliğini etkileyen prosedür ve kontrol değişiklikleri, aşağıdakilere değişiklikleri içerir:</w:t>
      </w:r>
    </w:p>
    <w:p w14:paraId="7BBF27E3" w14:textId="77777777" w:rsidR="0037110E" w:rsidRPr="00B878CF" w:rsidRDefault="0037110E" w:rsidP="0037110E">
      <w:pPr>
        <w:jc w:val="both"/>
        <w:rPr>
          <w:rFonts w:ascii="Arial" w:hAnsi="Arial" w:cs="Arial"/>
        </w:rPr>
      </w:pPr>
    </w:p>
    <w:p w14:paraId="6F6A2FE4" w14:textId="77777777" w:rsidR="0037110E" w:rsidRPr="00B878CF" w:rsidRDefault="0037110E" w:rsidP="0037110E">
      <w:pPr>
        <w:jc w:val="both"/>
        <w:rPr>
          <w:rFonts w:ascii="Arial" w:hAnsi="Arial" w:cs="Arial"/>
        </w:rPr>
      </w:pPr>
      <w:r w:rsidRPr="00B878CF">
        <w:rPr>
          <w:rFonts w:ascii="Arial" w:hAnsi="Arial" w:cs="Arial"/>
        </w:rPr>
        <w:t>1) İş gereksinimleri,</w:t>
      </w:r>
    </w:p>
    <w:p w14:paraId="57BC248E" w14:textId="77777777" w:rsidR="0037110E" w:rsidRPr="00B878CF" w:rsidRDefault="0037110E" w:rsidP="0037110E">
      <w:pPr>
        <w:jc w:val="both"/>
        <w:rPr>
          <w:rFonts w:ascii="Arial" w:hAnsi="Arial" w:cs="Arial"/>
        </w:rPr>
      </w:pPr>
      <w:r w:rsidRPr="00B878CF">
        <w:rPr>
          <w:rFonts w:ascii="Arial" w:hAnsi="Arial" w:cs="Arial"/>
        </w:rPr>
        <w:t>2) Güvenlik gereksinimleri,</w:t>
      </w:r>
    </w:p>
    <w:p w14:paraId="67D3369F" w14:textId="77777777" w:rsidR="0037110E" w:rsidRPr="00B878CF" w:rsidRDefault="0037110E" w:rsidP="0037110E">
      <w:pPr>
        <w:jc w:val="both"/>
        <w:rPr>
          <w:rFonts w:ascii="Arial" w:hAnsi="Arial" w:cs="Arial"/>
        </w:rPr>
      </w:pPr>
      <w:r w:rsidRPr="00B878CF">
        <w:rPr>
          <w:rFonts w:ascii="Arial" w:hAnsi="Arial" w:cs="Arial"/>
        </w:rPr>
        <w:t>3) Mevcut iş gereksinimlerini etkileyen iş prosesleri,</w:t>
      </w:r>
    </w:p>
    <w:p w14:paraId="2CE36634" w14:textId="77777777" w:rsidR="0037110E" w:rsidRPr="00B878CF" w:rsidRDefault="0037110E" w:rsidP="0037110E">
      <w:pPr>
        <w:jc w:val="both"/>
        <w:rPr>
          <w:rFonts w:ascii="Arial" w:hAnsi="Arial" w:cs="Arial"/>
        </w:rPr>
      </w:pPr>
      <w:r w:rsidRPr="00B878CF">
        <w:rPr>
          <w:rFonts w:ascii="Arial" w:hAnsi="Arial" w:cs="Arial"/>
        </w:rPr>
        <w:t>4) Düzenleyici ya da yasal gereksinimler,</w:t>
      </w:r>
    </w:p>
    <w:p w14:paraId="2AD496B5" w14:textId="77777777" w:rsidR="0037110E" w:rsidRPr="00B878CF" w:rsidRDefault="0037110E" w:rsidP="0037110E">
      <w:pPr>
        <w:jc w:val="both"/>
        <w:rPr>
          <w:rFonts w:ascii="Arial" w:hAnsi="Arial" w:cs="Arial"/>
        </w:rPr>
      </w:pPr>
      <w:r w:rsidRPr="00B878CF">
        <w:rPr>
          <w:rFonts w:ascii="Arial" w:hAnsi="Arial" w:cs="Arial"/>
        </w:rPr>
        <w:t>5) Anlaşma yükümlülükleri ve</w:t>
      </w:r>
    </w:p>
    <w:p w14:paraId="38A671F9" w14:textId="77777777" w:rsidR="0037110E" w:rsidRPr="00B878CF" w:rsidRDefault="0037110E" w:rsidP="0037110E">
      <w:pPr>
        <w:jc w:val="both"/>
        <w:rPr>
          <w:rFonts w:ascii="Arial" w:hAnsi="Arial" w:cs="Arial"/>
        </w:rPr>
      </w:pPr>
      <w:r w:rsidRPr="00B878CF">
        <w:rPr>
          <w:rFonts w:ascii="Arial" w:hAnsi="Arial" w:cs="Arial"/>
        </w:rPr>
        <w:t>6) Risk seviyeleri ve/veya risk kabul kriterleri.</w:t>
      </w:r>
    </w:p>
    <w:p w14:paraId="646F3D97" w14:textId="77777777" w:rsidR="0037110E" w:rsidRPr="00B878CF" w:rsidRDefault="0037110E" w:rsidP="0037110E">
      <w:pPr>
        <w:jc w:val="both"/>
        <w:rPr>
          <w:rFonts w:ascii="Arial" w:hAnsi="Arial" w:cs="Arial"/>
        </w:rPr>
      </w:pPr>
    </w:p>
    <w:p w14:paraId="1A9AA56C" w14:textId="77777777" w:rsidR="0037110E" w:rsidRPr="00B878CF" w:rsidRDefault="0037110E" w:rsidP="0037110E">
      <w:pPr>
        <w:jc w:val="both"/>
        <w:rPr>
          <w:rFonts w:ascii="Arial" w:hAnsi="Arial" w:cs="Arial"/>
        </w:rPr>
      </w:pPr>
      <w:r w:rsidRPr="00B878CF">
        <w:rPr>
          <w:rFonts w:ascii="Arial" w:hAnsi="Arial" w:cs="Arial"/>
        </w:rPr>
        <w:t xml:space="preserve">d) Kaynak ihtiyaçları. </w:t>
      </w:r>
    </w:p>
    <w:p w14:paraId="39C8D25D" w14:textId="77777777" w:rsidR="0037110E" w:rsidRPr="00B878CF" w:rsidRDefault="0037110E" w:rsidP="0037110E">
      <w:pPr>
        <w:jc w:val="both"/>
        <w:rPr>
          <w:rFonts w:ascii="Arial" w:hAnsi="Arial" w:cs="Arial"/>
        </w:rPr>
      </w:pPr>
      <w:r w:rsidRPr="00B878CF">
        <w:rPr>
          <w:rFonts w:ascii="Arial" w:hAnsi="Arial" w:cs="Arial"/>
        </w:rPr>
        <w:t>e) Kontrollerin etkinliğinin nasıl ölçüldüğünü iyileştirme.</w:t>
      </w:r>
    </w:p>
    <w:p w14:paraId="683B011D" w14:textId="77777777" w:rsidR="0037110E" w:rsidRPr="00B878CF" w:rsidRDefault="0037110E" w:rsidP="0037110E">
      <w:pPr>
        <w:jc w:val="both"/>
        <w:rPr>
          <w:rFonts w:ascii="Arial" w:hAnsi="Arial" w:cs="Arial"/>
        </w:rPr>
      </w:pPr>
    </w:p>
    <w:p w14:paraId="3AA6B2BE"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Yönetimin gözden geçirmesi çıktıları aşağıdaki konularla ilgili faaliyetleri içerir:</w:t>
      </w:r>
    </w:p>
    <w:p w14:paraId="2823EA82" w14:textId="77777777" w:rsidR="0037110E" w:rsidRPr="00B878CF" w:rsidRDefault="0037110E" w:rsidP="0037110E">
      <w:pPr>
        <w:widowControl w:val="0"/>
        <w:spacing w:line="240" w:lineRule="atLeast"/>
        <w:jc w:val="both"/>
        <w:rPr>
          <w:rFonts w:ascii="Arial" w:hAnsi="Arial" w:cs="Arial"/>
        </w:rPr>
      </w:pPr>
    </w:p>
    <w:p w14:paraId="04E83BA5" w14:textId="77777777" w:rsidR="0037110E" w:rsidRPr="00B878CF" w:rsidRDefault="0037110E" w:rsidP="0037110E">
      <w:pPr>
        <w:widowControl w:val="0"/>
        <w:numPr>
          <w:ilvl w:val="0"/>
          <w:numId w:val="25"/>
        </w:numPr>
        <w:spacing w:line="240" w:lineRule="atLeast"/>
        <w:jc w:val="both"/>
        <w:rPr>
          <w:rFonts w:ascii="Arial" w:hAnsi="Arial" w:cs="Arial"/>
        </w:rPr>
      </w:pPr>
      <w:r w:rsidRPr="00B878CF">
        <w:rPr>
          <w:rFonts w:ascii="Arial" w:hAnsi="Arial" w:cs="Arial"/>
        </w:rPr>
        <w:t>Bilgi Güvenliği yönetim sisteminin ve proseslerinin iyileştirilmesi,</w:t>
      </w:r>
    </w:p>
    <w:p w14:paraId="5C44E82E" w14:textId="77777777" w:rsidR="0037110E" w:rsidRPr="00B878CF" w:rsidRDefault="0037110E" w:rsidP="0037110E">
      <w:pPr>
        <w:widowControl w:val="0"/>
        <w:numPr>
          <w:ilvl w:val="0"/>
          <w:numId w:val="25"/>
        </w:numPr>
        <w:spacing w:line="240" w:lineRule="atLeast"/>
        <w:jc w:val="both"/>
        <w:rPr>
          <w:rFonts w:ascii="Arial" w:hAnsi="Arial" w:cs="Arial"/>
        </w:rPr>
      </w:pPr>
      <w:r w:rsidRPr="00B878CF">
        <w:rPr>
          <w:rFonts w:ascii="Arial" w:hAnsi="Arial" w:cs="Arial"/>
        </w:rPr>
        <w:t>Ürün ve hizmet performans iyileştirilmesi,</w:t>
      </w:r>
    </w:p>
    <w:p w14:paraId="5A8C123D" w14:textId="77777777" w:rsidR="0037110E" w:rsidRPr="00B878CF" w:rsidRDefault="0037110E" w:rsidP="0037110E">
      <w:pPr>
        <w:widowControl w:val="0"/>
        <w:numPr>
          <w:ilvl w:val="0"/>
          <w:numId w:val="25"/>
        </w:numPr>
        <w:spacing w:line="240" w:lineRule="atLeast"/>
        <w:jc w:val="both"/>
        <w:rPr>
          <w:rFonts w:ascii="Arial" w:hAnsi="Arial" w:cs="Arial"/>
        </w:rPr>
      </w:pPr>
      <w:r w:rsidRPr="00B878CF">
        <w:rPr>
          <w:rFonts w:ascii="Arial" w:hAnsi="Arial" w:cs="Arial"/>
        </w:rPr>
        <w:t>Kaynak ihtiyaçları</w:t>
      </w:r>
    </w:p>
    <w:p w14:paraId="4AA48CB8" w14:textId="77777777" w:rsidR="0037110E" w:rsidRPr="00B878CF" w:rsidRDefault="0037110E" w:rsidP="0037110E">
      <w:pPr>
        <w:widowControl w:val="0"/>
        <w:spacing w:line="240" w:lineRule="atLeast"/>
        <w:ind w:left="360"/>
        <w:jc w:val="both"/>
        <w:rPr>
          <w:rFonts w:ascii="Arial" w:hAnsi="Arial" w:cs="Arial"/>
        </w:rPr>
      </w:pPr>
    </w:p>
    <w:p w14:paraId="25B75187" w14:textId="77777777" w:rsidR="0037110E" w:rsidRDefault="0037110E" w:rsidP="0037110E">
      <w:pPr>
        <w:widowControl w:val="0"/>
        <w:snapToGrid w:val="0"/>
        <w:spacing w:line="240" w:lineRule="atLeast"/>
        <w:jc w:val="both"/>
        <w:rPr>
          <w:rFonts w:ascii="Arial" w:hAnsi="Arial" w:cs="Arial"/>
        </w:rPr>
      </w:pPr>
      <w:r w:rsidRPr="00B878CF">
        <w:rPr>
          <w:rFonts w:ascii="Arial" w:hAnsi="Arial" w:cs="Arial"/>
        </w:rPr>
        <w:t>Değerlendirme sonucu başlatılan düzeltici, önleyici ve geliştirici faaliyetler ve alınan kararlar, Yönetimin Gözden Geçirme Toplantısı Tutanağı ile Bilgi Güvenliği Yöneticisi tarafından dosyalanır.</w:t>
      </w:r>
    </w:p>
    <w:p w14:paraId="04BF63FD" w14:textId="77777777" w:rsidR="00BE09A1" w:rsidRPr="00B878CF" w:rsidRDefault="00BE09A1" w:rsidP="0037110E">
      <w:pPr>
        <w:widowControl w:val="0"/>
        <w:snapToGrid w:val="0"/>
        <w:spacing w:line="240" w:lineRule="atLeast"/>
        <w:jc w:val="both"/>
        <w:rPr>
          <w:rFonts w:ascii="Arial" w:hAnsi="Arial" w:cs="Arial"/>
        </w:rPr>
      </w:pPr>
    </w:p>
    <w:p w14:paraId="3D6BA060" w14:textId="77777777" w:rsidR="00BE09A1" w:rsidRPr="00A16139" w:rsidRDefault="00BE09A1" w:rsidP="00BE09A1">
      <w:pPr>
        <w:widowControl w:val="0"/>
        <w:spacing w:line="240" w:lineRule="atLeast"/>
        <w:jc w:val="both"/>
        <w:rPr>
          <w:rFonts w:ascii="Arial" w:hAnsi="Arial" w:cs="Arial"/>
        </w:rPr>
      </w:pPr>
      <w:r w:rsidRPr="00A16139">
        <w:rPr>
          <w:rFonts w:ascii="Arial" w:hAnsi="Arial" w:cs="Arial"/>
          <w:b/>
          <w:u w:val="single"/>
        </w:rPr>
        <w:t>İlgili Doküman</w:t>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r w:rsidRPr="00A16139">
        <w:rPr>
          <w:rFonts w:ascii="Arial" w:hAnsi="Arial" w:cs="Arial"/>
        </w:rPr>
        <w:tab/>
      </w:r>
    </w:p>
    <w:p w14:paraId="64F456F1" w14:textId="77777777" w:rsidR="00BE09A1" w:rsidRPr="00A16139" w:rsidRDefault="00BE09A1" w:rsidP="00BE09A1">
      <w:pPr>
        <w:widowControl w:val="0"/>
        <w:snapToGrid w:val="0"/>
        <w:spacing w:line="240" w:lineRule="atLeast"/>
        <w:jc w:val="both"/>
        <w:rPr>
          <w:rFonts w:ascii="Arial" w:hAnsi="Arial" w:cs="Arial"/>
        </w:rPr>
      </w:pPr>
    </w:p>
    <w:p w14:paraId="0CB8541D" w14:textId="77777777" w:rsidR="00BE09A1" w:rsidRDefault="00BE09A1" w:rsidP="00BE09A1">
      <w:pPr>
        <w:jc w:val="both"/>
        <w:rPr>
          <w:rFonts w:ascii="Arial" w:hAnsi="Arial" w:cs="Arial"/>
          <w:sz w:val="23"/>
          <w:szCs w:val="23"/>
        </w:rPr>
      </w:pPr>
      <w:r w:rsidRPr="00A16139">
        <w:rPr>
          <w:rFonts w:ascii="Arial" w:hAnsi="Arial" w:cs="Arial"/>
        </w:rPr>
        <w:t>Bilgi Güvenliği Yönetim Sistemi Prosedürü PR.05</w:t>
      </w:r>
    </w:p>
    <w:p w14:paraId="167F99FB" w14:textId="77777777" w:rsidR="0037110E" w:rsidRPr="00364C5F" w:rsidRDefault="0037110E" w:rsidP="0037110E">
      <w:pPr>
        <w:jc w:val="both"/>
        <w:rPr>
          <w:rFonts w:ascii="Trebuchet MS" w:hAnsi="Trebuchet MS"/>
          <w:b/>
          <w:bCs/>
          <w:sz w:val="24"/>
          <w:szCs w:val="24"/>
        </w:rPr>
      </w:pPr>
    </w:p>
    <w:p w14:paraId="3842E390" w14:textId="77777777" w:rsidR="0037110E" w:rsidRDefault="0037110E" w:rsidP="0037110E">
      <w:pPr>
        <w:pStyle w:val="Default"/>
        <w:rPr>
          <w:b/>
          <w:bCs/>
          <w:sz w:val="28"/>
          <w:szCs w:val="28"/>
        </w:rPr>
      </w:pPr>
      <w:r>
        <w:rPr>
          <w:b/>
          <w:bCs/>
          <w:sz w:val="28"/>
          <w:szCs w:val="28"/>
        </w:rPr>
        <w:t xml:space="preserve">10 İyileştirme </w:t>
      </w:r>
    </w:p>
    <w:p w14:paraId="7920D9AF" w14:textId="77777777" w:rsidR="0037110E" w:rsidRDefault="0037110E" w:rsidP="0037110E">
      <w:pPr>
        <w:pStyle w:val="Default"/>
        <w:rPr>
          <w:sz w:val="28"/>
          <w:szCs w:val="28"/>
        </w:rPr>
      </w:pPr>
    </w:p>
    <w:p w14:paraId="7C4C0EA0" w14:textId="77777777" w:rsidR="0037110E" w:rsidRPr="00B878CF" w:rsidRDefault="0037110E" w:rsidP="0037110E">
      <w:pPr>
        <w:jc w:val="both"/>
        <w:rPr>
          <w:rFonts w:ascii="Arial" w:hAnsi="Arial" w:cs="Arial"/>
          <w:b/>
          <w:bCs/>
          <w:sz w:val="23"/>
          <w:szCs w:val="23"/>
        </w:rPr>
      </w:pPr>
      <w:r w:rsidRPr="00B878CF">
        <w:rPr>
          <w:rFonts w:ascii="Arial" w:hAnsi="Arial" w:cs="Arial"/>
          <w:b/>
          <w:bCs/>
          <w:sz w:val="23"/>
          <w:szCs w:val="23"/>
        </w:rPr>
        <w:t>10.1 Uygunsuzluk ve düzeltici faaliyet</w:t>
      </w:r>
    </w:p>
    <w:p w14:paraId="0CD9FA4D" w14:textId="77777777" w:rsidR="0037110E" w:rsidRPr="00364C5F" w:rsidRDefault="0037110E" w:rsidP="0037110E">
      <w:pPr>
        <w:jc w:val="both"/>
        <w:rPr>
          <w:rFonts w:ascii="Trebuchet MS" w:hAnsi="Trebuchet MS"/>
          <w:sz w:val="24"/>
          <w:szCs w:val="24"/>
        </w:rPr>
      </w:pPr>
    </w:p>
    <w:p w14:paraId="21641E49" w14:textId="77777777" w:rsidR="0037110E" w:rsidRPr="00B878CF" w:rsidRDefault="007F267B" w:rsidP="0037110E">
      <w:pPr>
        <w:jc w:val="both"/>
        <w:rPr>
          <w:rFonts w:ascii="Arial" w:hAnsi="Arial" w:cs="Arial"/>
        </w:rPr>
      </w:pPr>
      <w:r>
        <w:rPr>
          <w:rFonts w:ascii="Arial" w:hAnsi="Arial" w:cs="Arial"/>
        </w:rPr>
        <w:t>CDM VISION</w:t>
      </w:r>
      <w:r w:rsidR="0037110E" w:rsidRPr="00B878CF">
        <w:rPr>
          <w:rFonts w:ascii="Arial" w:hAnsi="Arial" w:cs="Arial"/>
        </w:rPr>
        <w:t xml:space="preserve"> tekrarları engellemek için, BGYS gereksinimleriyle uygunsuzlukların nedenlerini gidermek üzere önlemler almalıdır. Düzeltici faaliyet için dokümante edilmiş prosedür hazırlamış ve uygulamaktadır.</w:t>
      </w:r>
    </w:p>
    <w:p w14:paraId="18EAA6D8" w14:textId="77777777" w:rsidR="0037110E" w:rsidRPr="00B878CF" w:rsidRDefault="0037110E" w:rsidP="0037110E">
      <w:pPr>
        <w:jc w:val="both"/>
        <w:rPr>
          <w:rFonts w:ascii="Arial" w:hAnsi="Arial" w:cs="Arial"/>
        </w:rPr>
      </w:pPr>
    </w:p>
    <w:p w14:paraId="7D0F7B84"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Müşteri Şikayetleri</w:t>
      </w:r>
    </w:p>
    <w:p w14:paraId="560268FE"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Uygun Olmayan Ürünler veya Hizmetler</w:t>
      </w:r>
    </w:p>
    <w:p w14:paraId="3582C3CC"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İç Bilgi Güvenliği Denetiminde belirlenen uygunsuzluklar</w:t>
      </w:r>
    </w:p>
    <w:p w14:paraId="749E35AF"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Öneri sistemi sonuçları</w:t>
      </w:r>
    </w:p>
    <w:p w14:paraId="747E6CD6"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Veri analizi sonuçları</w:t>
      </w:r>
    </w:p>
    <w:p w14:paraId="31224E18" w14:textId="77777777" w:rsidR="0037110E" w:rsidRPr="00B878CF" w:rsidRDefault="0037110E" w:rsidP="0037110E">
      <w:pPr>
        <w:widowControl w:val="0"/>
        <w:spacing w:line="240" w:lineRule="atLeast"/>
        <w:ind w:left="360"/>
        <w:jc w:val="both"/>
        <w:rPr>
          <w:rFonts w:ascii="Arial" w:hAnsi="Arial" w:cs="Arial"/>
        </w:rPr>
      </w:pPr>
      <w:r w:rsidRPr="00B878CF">
        <w:rPr>
          <w:rFonts w:ascii="Arial" w:hAnsi="Arial" w:cs="Arial"/>
        </w:rPr>
        <w:t>-</w:t>
      </w:r>
      <w:r w:rsidRPr="00B878CF">
        <w:rPr>
          <w:rFonts w:ascii="Arial" w:hAnsi="Arial" w:cs="Arial"/>
        </w:rPr>
        <w:tab/>
        <w:t>Prosesler esnasında karşılaşılan uygunsuzluklar</w:t>
      </w:r>
    </w:p>
    <w:p w14:paraId="0C1ACE68"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Tedarikçi Değerlendirmeleri</w:t>
      </w:r>
    </w:p>
    <w:p w14:paraId="7B6D1D88" w14:textId="77777777" w:rsidR="0037110E" w:rsidRPr="00B878CF" w:rsidRDefault="0037110E" w:rsidP="0037110E">
      <w:pPr>
        <w:widowControl w:val="0"/>
        <w:spacing w:line="240" w:lineRule="atLeast"/>
        <w:jc w:val="both"/>
        <w:rPr>
          <w:rFonts w:ascii="Arial" w:hAnsi="Arial" w:cs="Arial"/>
        </w:rPr>
      </w:pPr>
    </w:p>
    <w:p w14:paraId="2412DBA0"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 xml:space="preserve">İşlemleri sonucunda düzeltici faaliyet uygulaması yapılır. Düzeltici faaliyet uygulamaları Bilgi Güvenliği Yöneticisi tarafından takip edilir ve izlenir. </w:t>
      </w:r>
    </w:p>
    <w:p w14:paraId="02804E4A"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 xml:space="preserve">Uygulama etkinlikleri yönetimin Bilgi Güvenliği sistemini gözden geçirme toplantılarında değerlendirilir. </w:t>
      </w:r>
    </w:p>
    <w:p w14:paraId="0F481319" w14:textId="77777777" w:rsidR="0037110E" w:rsidRPr="00B878CF" w:rsidRDefault="0037110E" w:rsidP="0037110E">
      <w:pPr>
        <w:pStyle w:val="ListeParagraf"/>
        <w:ind w:left="0"/>
        <w:jc w:val="both"/>
        <w:rPr>
          <w:rFonts w:ascii="Arial" w:hAnsi="Arial" w:cs="Arial"/>
          <w:b/>
          <w:bCs/>
        </w:rPr>
      </w:pPr>
      <w:bookmarkStart w:id="7" w:name="_Toc535475160"/>
    </w:p>
    <w:p w14:paraId="5B1171FC" w14:textId="77777777" w:rsidR="0037110E" w:rsidRPr="00B878CF" w:rsidRDefault="007F267B" w:rsidP="0037110E">
      <w:pPr>
        <w:jc w:val="both"/>
        <w:rPr>
          <w:rFonts w:ascii="Arial" w:hAnsi="Arial" w:cs="Arial"/>
        </w:rPr>
      </w:pPr>
      <w:r>
        <w:rPr>
          <w:rFonts w:ascii="Arial" w:hAnsi="Arial" w:cs="Arial"/>
        </w:rPr>
        <w:t>CDM VISION</w:t>
      </w:r>
      <w:r w:rsidR="0037110E" w:rsidRPr="00B878CF">
        <w:rPr>
          <w:rFonts w:ascii="Arial" w:hAnsi="Arial" w:cs="Arial"/>
        </w:rPr>
        <w:t xml:space="preserve"> tekrar ortaya çıkmalarını önlemek için, BGYS gereksinimleriyle olası uygunsuzlukların nedenlerini gidermek üzere alınacak önlemleri belirlemektedir. Gerçekleştirilen önleyici faaliyetler, olası sorunların yapacağı etkiye uygun olmaktadır. Önleyici faaliyetler için dokümante edilmiş prosedürü uygulamaktadır.</w:t>
      </w:r>
    </w:p>
    <w:p w14:paraId="474EC177" w14:textId="77777777" w:rsidR="0037110E" w:rsidRPr="00B878CF" w:rsidRDefault="0037110E" w:rsidP="0037110E">
      <w:pPr>
        <w:pStyle w:val="ListeParagraf"/>
        <w:jc w:val="both"/>
        <w:rPr>
          <w:rFonts w:ascii="Arial" w:hAnsi="Arial" w:cs="Arial"/>
          <w:b/>
          <w:bCs/>
        </w:rPr>
      </w:pPr>
    </w:p>
    <w:bookmarkEnd w:id="7"/>
    <w:p w14:paraId="3360C1CE"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Müşteri İstek ve Şikayetleri</w:t>
      </w:r>
    </w:p>
    <w:p w14:paraId="21F7D1EE"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 xml:space="preserve">İç Bilgi Güvenliği Denetimleri </w:t>
      </w:r>
    </w:p>
    <w:p w14:paraId="3B3D65FD"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 xml:space="preserve">Veri analizi sonuçları </w:t>
      </w:r>
    </w:p>
    <w:p w14:paraId="3D7E5C2C" w14:textId="77777777" w:rsidR="0037110E" w:rsidRPr="00B878CF" w:rsidRDefault="0037110E" w:rsidP="0037110E">
      <w:pPr>
        <w:widowControl w:val="0"/>
        <w:numPr>
          <w:ilvl w:val="0"/>
          <w:numId w:val="26"/>
        </w:numPr>
        <w:spacing w:line="240" w:lineRule="atLeast"/>
        <w:jc w:val="both"/>
        <w:rPr>
          <w:rFonts w:ascii="Arial" w:hAnsi="Arial" w:cs="Arial"/>
        </w:rPr>
      </w:pPr>
      <w:r w:rsidRPr="00B878CF">
        <w:rPr>
          <w:rFonts w:ascii="Arial" w:hAnsi="Arial" w:cs="Arial"/>
        </w:rPr>
        <w:t>Öneri sistemi sonuçları</w:t>
      </w:r>
    </w:p>
    <w:p w14:paraId="33A2E5D8" w14:textId="77777777" w:rsidR="0037110E" w:rsidRPr="00B878CF" w:rsidRDefault="0037110E" w:rsidP="0037110E">
      <w:pPr>
        <w:widowControl w:val="0"/>
        <w:spacing w:line="240" w:lineRule="atLeast"/>
        <w:jc w:val="both"/>
        <w:rPr>
          <w:rFonts w:ascii="Arial" w:hAnsi="Arial" w:cs="Arial"/>
        </w:rPr>
      </w:pPr>
    </w:p>
    <w:p w14:paraId="0B584B7D" w14:textId="77777777" w:rsidR="0037110E" w:rsidRPr="00B878CF" w:rsidRDefault="0037110E" w:rsidP="0037110E">
      <w:pPr>
        <w:widowControl w:val="0"/>
        <w:snapToGrid w:val="0"/>
        <w:spacing w:line="240" w:lineRule="atLeast"/>
        <w:jc w:val="both"/>
        <w:rPr>
          <w:rFonts w:ascii="Arial" w:hAnsi="Arial" w:cs="Arial"/>
        </w:rPr>
      </w:pPr>
      <w:r w:rsidRPr="00B878CF">
        <w:rPr>
          <w:rFonts w:ascii="Arial" w:hAnsi="Arial" w:cs="Arial"/>
        </w:rPr>
        <w:t>Sonucunda elde edilen veriler ve gelecekte uygunsuzluğa neden olma ihtimali olan konularda önleyici faaliyet uygulaması yapılır.</w:t>
      </w:r>
    </w:p>
    <w:p w14:paraId="5554C0D7" w14:textId="77777777" w:rsidR="0037110E" w:rsidRPr="00B878CF" w:rsidRDefault="0037110E" w:rsidP="0037110E">
      <w:pPr>
        <w:widowControl w:val="0"/>
        <w:snapToGrid w:val="0"/>
        <w:spacing w:line="240" w:lineRule="atLeast"/>
        <w:jc w:val="both"/>
        <w:rPr>
          <w:rFonts w:ascii="Arial" w:hAnsi="Arial" w:cs="Arial"/>
        </w:rPr>
      </w:pPr>
    </w:p>
    <w:p w14:paraId="2F76EE6B" w14:textId="77777777" w:rsidR="0037110E" w:rsidRPr="00B878CF" w:rsidRDefault="007F267B" w:rsidP="0037110E">
      <w:pPr>
        <w:widowControl w:val="0"/>
        <w:snapToGrid w:val="0"/>
        <w:spacing w:line="240" w:lineRule="atLeast"/>
        <w:jc w:val="both"/>
        <w:rPr>
          <w:rFonts w:ascii="Arial" w:hAnsi="Arial" w:cs="Arial"/>
        </w:rPr>
      </w:pPr>
      <w:r>
        <w:rPr>
          <w:rFonts w:ascii="Arial" w:hAnsi="Arial" w:cs="Arial"/>
        </w:rPr>
        <w:t>CDM VISION</w:t>
      </w:r>
      <w:r w:rsidR="0037110E" w:rsidRPr="00B878CF">
        <w:rPr>
          <w:rFonts w:ascii="Arial" w:hAnsi="Arial" w:cs="Arial"/>
        </w:rPr>
        <w:t xml:space="preserve"> yönetimi dahil, kuruluş içinde çalışan her eleman, ürün ve hizmet Bilgi Güvenliğini olumsuz etkileyebilecek olası sorunları Bilgi Güvenliği Yöneticisine raporlamak ile sorumludur.</w:t>
      </w:r>
    </w:p>
    <w:p w14:paraId="00A55172" w14:textId="77777777" w:rsidR="0037110E" w:rsidRPr="00B878CF" w:rsidRDefault="0037110E" w:rsidP="0037110E">
      <w:pPr>
        <w:widowControl w:val="0"/>
        <w:spacing w:line="240" w:lineRule="atLeast"/>
        <w:jc w:val="both"/>
        <w:rPr>
          <w:rFonts w:ascii="Arial" w:hAnsi="Arial" w:cs="Arial"/>
        </w:rPr>
      </w:pPr>
    </w:p>
    <w:p w14:paraId="61323C55"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İç Bilgi Güvenliği denetimleri Bilgi Güvenliği sisteminin etkinliğinin belirlenerek, önleyici faaliyetlerin kesinleştirilmesi için temeldir. Ayrıca yapılan analizler ve ölçümler sonucu elde edilen raporlar ve verileri ise eğilimlerin izlenmesi ve doğabilecek hataların elimine edilmesi konusunda faydalanılan araçlardır.</w:t>
      </w:r>
    </w:p>
    <w:p w14:paraId="5F417261" w14:textId="77777777" w:rsidR="0037110E" w:rsidRPr="00B878CF" w:rsidRDefault="0037110E" w:rsidP="0037110E">
      <w:pPr>
        <w:widowControl w:val="0"/>
        <w:spacing w:line="240" w:lineRule="atLeast"/>
        <w:jc w:val="both"/>
        <w:rPr>
          <w:rFonts w:ascii="Arial" w:hAnsi="Arial" w:cs="Arial"/>
        </w:rPr>
      </w:pPr>
    </w:p>
    <w:p w14:paraId="6CCDCEF3" w14:textId="77777777" w:rsidR="0037110E" w:rsidRPr="00B878CF" w:rsidRDefault="0037110E" w:rsidP="0037110E">
      <w:pPr>
        <w:widowControl w:val="0"/>
        <w:snapToGrid w:val="0"/>
        <w:spacing w:line="240" w:lineRule="atLeast"/>
        <w:jc w:val="both"/>
        <w:rPr>
          <w:rFonts w:ascii="Arial" w:hAnsi="Arial" w:cs="Arial"/>
        </w:rPr>
      </w:pPr>
      <w:r w:rsidRPr="00B878CF">
        <w:rPr>
          <w:rFonts w:ascii="Arial" w:hAnsi="Arial" w:cs="Arial"/>
        </w:rPr>
        <w:t xml:space="preserve">Önleyici faaliyet uygulamaları Bilgi Güvenliği Yöneticisi tarafından takip edilir ve izlenir. Uygulama etkinlikleri yönetimin Bilgi Güvenliği sistemini gözden geçirme toplantılarında değerlendirilir. </w:t>
      </w:r>
    </w:p>
    <w:p w14:paraId="2E8926B5" w14:textId="77777777" w:rsidR="0037110E" w:rsidRPr="00B878CF" w:rsidRDefault="0037110E" w:rsidP="0037110E">
      <w:pPr>
        <w:widowControl w:val="0"/>
        <w:spacing w:line="240" w:lineRule="atLeast"/>
        <w:jc w:val="both"/>
        <w:rPr>
          <w:rFonts w:ascii="Arial" w:hAnsi="Arial" w:cs="Arial"/>
          <w:color w:val="0000FF"/>
        </w:rPr>
      </w:pPr>
    </w:p>
    <w:p w14:paraId="5E9EACEB" w14:textId="77777777" w:rsidR="0037110E" w:rsidRPr="00B878CF" w:rsidRDefault="007F267B" w:rsidP="0037110E">
      <w:pPr>
        <w:jc w:val="both"/>
        <w:rPr>
          <w:rFonts w:ascii="Arial" w:hAnsi="Arial" w:cs="Arial"/>
        </w:rPr>
      </w:pPr>
      <w:r>
        <w:rPr>
          <w:rFonts w:ascii="Arial" w:hAnsi="Arial" w:cs="Arial"/>
        </w:rPr>
        <w:t>CDM VISION</w:t>
      </w:r>
      <w:r w:rsidR="0037110E" w:rsidRPr="00B878CF">
        <w:rPr>
          <w:rFonts w:ascii="Arial" w:hAnsi="Arial" w:cs="Arial"/>
        </w:rPr>
        <w:t>, değişen riskleri tanımlamakta ve dikkati önemli derecede değişen riskler üzerinde yoğunlaştırarak önleyici faaliyet gereksinimlerini tanımlamaktadır.</w:t>
      </w:r>
    </w:p>
    <w:p w14:paraId="085C91EF" w14:textId="77777777" w:rsidR="0037110E" w:rsidRPr="00B878CF" w:rsidRDefault="0037110E" w:rsidP="0037110E">
      <w:pPr>
        <w:jc w:val="both"/>
        <w:rPr>
          <w:rFonts w:ascii="Arial" w:hAnsi="Arial" w:cs="Arial"/>
        </w:rPr>
      </w:pPr>
    </w:p>
    <w:p w14:paraId="62573A24" w14:textId="77777777" w:rsidR="0037110E" w:rsidRPr="00B878CF" w:rsidRDefault="0037110E" w:rsidP="0037110E">
      <w:pPr>
        <w:jc w:val="both"/>
        <w:rPr>
          <w:rFonts w:ascii="Arial" w:hAnsi="Arial" w:cs="Arial"/>
        </w:rPr>
      </w:pPr>
      <w:r w:rsidRPr="00B878CF">
        <w:rPr>
          <w:rFonts w:ascii="Arial" w:hAnsi="Arial" w:cs="Arial"/>
        </w:rPr>
        <w:t>Önleyici faaliyetlerin önceliği, risk değerlendirme sonuçlarına bağlı olarak belirlenmektedir.</w:t>
      </w:r>
    </w:p>
    <w:p w14:paraId="475E5962" w14:textId="77777777" w:rsidR="0037110E" w:rsidRPr="00B878CF" w:rsidRDefault="0037110E" w:rsidP="0037110E">
      <w:pPr>
        <w:jc w:val="both"/>
        <w:rPr>
          <w:rFonts w:ascii="Arial" w:hAnsi="Arial" w:cs="Arial"/>
        </w:rPr>
      </w:pPr>
    </w:p>
    <w:p w14:paraId="0997EA6F" w14:textId="77777777" w:rsidR="0037110E" w:rsidRPr="00B878CF" w:rsidRDefault="0037110E" w:rsidP="0037110E">
      <w:pPr>
        <w:widowControl w:val="0"/>
        <w:spacing w:line="240" w:lineRule="atLeast"/>
        <w:jc w:val="both"/>
        <w:rPr>
          <w:rFonts w:ascii="Arial" w:hAnsi="Arial" w:cs="Arial"/>
        </w:rPr>
      </w:pPr>
      <w:r w:rsidRPr="00B878CF">
        <w:rPr>
          <w:rFonts w:ascii="Arial" w:hAnsi="Arial" w:cs="Arial"/>
        </w:rPr>
        <w:t>Yukarıdaki kurallara uygunluğun sürekli sağlanması için aşağıdaki prosedürler takip edilmektedir:</w:t>
      </w:r>
    </w:p>
    <w:p w14:paraId="24095208" w14:textId="77777777" w:rsidR="0037110E" w:rsidRPr="00B878CF" w:rsidRDefault="0037110E" w:rsidP="0037110E">
      <w:pPr>
        <w:widowControl w:val="0"/>
        <w:spacing w:line="240" w:lineRule="atLeast"/>
        <w:jc w:val="both"/>
        <w:rPr>
          <w:rFonts w:ascii="Arial" w:hAnsi="Arial" w:cs="Arial"/>
        </w:rPr>
      </w:pPr>
    </w:p>
    <w:p w14:paraId="149CCF1B" w14:textId="77777777" w:rsidR="0037110E" w:rsidRDefault="0037110E" w:rsidP="0037110E">
      <w:pPr>
        <w:widowControl w:val="0"/>
        <w:spacing w:line="240" w:lineRule="atLeast"/>
        <w:jc w:val="both"/>
        <w:rPr>
          <w:rFonts w:ascii="Arial" w:hAnsi="Arial" w:cs="Arial"/>
          <w:b/>
          <w:u w:val="single"/>
        </w:rPr>
      </w:pPr>
      <w:r w:rsidRPr="00B878CF">
        <w:rPr>
          <w:rFonts w:ascii="Arial" w:hAnsi="Arial" w:cs="Arial"/>
          <w:b/>
          <w:u w:val="single"/>
        </w:rPr>
        <w:t>İlgili Doküman</w:t>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b/>
          <w:u w:val="single"/>
        </w:rPr>
        <w:t>No:</w:t>
      </w:r>
    </w:p>
    <w:p w14:paraId="5EC1FC40" w14:textId="77777777" w:rsidR="0037110E" w:rsidRPr="00B878CF" w:rsidRDefault="0037110E" w:rsidP="0037110E">
      <w:pPr>
        <w:widowControl w:val="0"/>
        <w:spacing w:line="240" w:lineRule="atLeast"/>
        <w:jc w:val="both"/>
        <w:rPr>
          <w:rFonts w:ascii="Arial" w:hAnsi="Arial" w:cs="Arial"/>
        </w:rPr>
      </w:pPr>
    </w:p>
    <w:p w14:paraId="52F6FAFD" w14:textId="77777777" w:rsidR="0037110E" w:rsidRDefault="0037110E" w:rsidP="0037110E">
      <w:pPr>
        <w:widowControl w:val="0"/>
        <w:spacing w:line="240" w:lineRule="atLeast"/>
        <w:jc w:val="both"/>
        <w:rPr>
          <w:rFonts w:ascii="Arial" w:hAnsi="Arial" w:cs="Arial"/>
          <w:b/>
          <w:i/>
        </w:rPr>
      </w:pPr>
      <w:r w:rsidRPr="00B878CF">
        <w:rPr>
          <w:rFonts w:ascii="Arial" w:hAnsi="Arial" w:cs="Arial"/>
        </w:rPr>
        <w:t>Uygunsuzluk, DÖF Prosedürü</w:t>
      </w:r>
      <w:r w:rsidRPr="00B878CF">
        <w:rPr>
          <w:rFonts w:ascii="Arial" w:hAnsi="Arial" w:cs="Arial"/>
        </w:rPr>
        <w:tab/>
      </w:r>
      <w:r w:rsidRPr="00B878CF">
        <w:rPr>
          <w:rFonts w:ascii="Arial" w:hAnsi="Arial" w:cs="Arial"/>
        </w:rPr>
        <w:tab/>
      </w:r>
      <w:r w:rsidRPr="00B878CF">
        <w:rPr>
          <w:rFonts w:ascii="Arial" w:hAnsi="Arial" w:cs="Arial"/>
        </w:rPr>
        <w:tab/>
      </w:r>
      <w:r w:rsidRPr="00B878CF">
        <w:rPr>
          <w:rFonts w:ascii="Arial" w:hAnsi="Arial" w:cs="Arial"/>
          <w:b/>
          <w:i/>
        </w:rPr>
        <w:t>PR.02</w:t>
      </w:r>
    </w:p>
    <w:p w14:paraId="6807B0A5" w14:textId="77777777" w:rsidR="0037110E" w:rsidRPr="00B878CF" w:rsidRDefault="0037110E" w:rsidP="0037110E">
      <w:pPr>
        <w:widowControl w:val="0"/>
        <w:spacing w:line="240" w:lineRule="atLeast"/>
        <w:jc w:val="both"/>
        <w:rPr>
          <w:rFonts w:ascii="Arial" w:hAnsi="Arial" w:cs="Arial"/>
        </w:rPr>
      </w:pPr>
    </w:p>
    <w:p w14:paraId="0A10A9FF" w14:textId="77777777" w:rsidR="0037110E" w:rsidRPr="00B878CF" w:rsidRDefault="0037110E" w:rsidP="0037110E">
      <w:pPr>
        <w:jc w:val="both"/>
        <w:rPr>
          <w:rFonts w:ascii="Trebuchet MS" w:hAnsi="Trebuchet MS"/>
          <w:sz w:val="24"/>
          <w:szCs w:val="24"/>
        </w:rPr>
      </w:pPr>
      <w:r w:rsidRPr="00B878CF">
        <w:rPr>
          <w:rFonts w:ascii="Arial" w:hAnsi="Arial" w:cs="Arial"/>
          <w:b/>
          <w:bCs/>
          <w:sz w:val="23"/>
          <w:szCs w:val="23"/>
        </w:rPr>
        <w:t>10.2 Sürekli iyileştirme</w:t>
      </w:r>
    </w:p>
    <w:p w14:paraId="3C565F5F" w14:textId="77777777" w:rsidR="0037110E" w:rsidRPr="00364C5F" w:rsidRDefault="0037110E" w:rsidP="0037110E">
      <w:pPr>
        <w:jc w:val="both"/>
        <w:rPr>
          <w:rFonts w:ascii="Trebuchet MS" w:hAnsi="Trebuchet MS"/>
          <w:sz w:val="24"/>
          <w:szCs w:val="24"/>
        </w:rPr>
      </w:pPr>
    </w:p>
    <w:p w14:paraId="5895A124" w14:textId="77777777" w:rsidR="0037110E" w:rsidRPr="00B878CF" w:rsidRDefault="007F267B" w:rsidP="0037110E">
      <w:pPr>
        <w:jc w:val="both"/>
        <w:rPr>
          <w:rFonts w:ascii="Arial" w:hAnsi="Arial" w:cs="Arial"/>
        </w:rPr>
      </w:pPr>
      <w:r>
        <w:rPr>
          <w:rFonts w:ascii="Arial" w:hAnsi="Arial" w:cs="Arial"/>
        </w:rPr>
        <w:t>CDM VISION</w:t>
      </w:r>
      <w:r w:rsidR="0037110E" w:rsidRPr="00B878CF">
        <w:rPr>
          <w:rFonts w:ascii="Arial" w:hAnsi="Arial" w:cs="Arial"/>
        </w:rPr>
        <w:t>, bilgi güvenlik politikasını, güvenlik amaçlarını, denetim sonuçlarını, izlenen olayların analizini, düzeltici ve önleyici faaliyetleri ve yönetimin gözden geçirmelerini kullanarak BGYS etkinliğini sürekli iyileştirmektedir.</w:t>
      </w:r>
    </w:p>
    <w:p w14:paraId="7F53D5EA" w14:textId="77777777" w:rsidR="0037110E" w:rsidRPr="00B878CF" w:rsidRDefault="0037110E" w:rsidP="0037110E">
      <w:pPr>
        <w:jc w:val="both"/>
        <w:rPr>
          <w:rFonts w:ascii="Arial" w:hAnsi="Arial" w:cs="Arial"/>
        </w:rPr>
      </w:pPr>
    </w:p>
    <w:p w14:paraId="4E426B2B" w14:textId="77777777" w:rsidR="0037110E" w:rsidRPr="00B878CF" w:rsidRDefault="0037110E" w:rsidP="0037110E">
      <w:pPr>
        <w:widowControl w:val="0"/>
        <w:snapToGrid w:val="0"/>
        <w:spacing w:line="240" w:lineRule="atLeast"/>
        <w:jc w:val="both"/>
        <w:rPr>
          <w:rFonts w:ascii="Arial" w:hAnsi="Arial" w:cs="Arial"/>
        </w:rPr>
      </w:pPr>
      <w:r w:rsidRPr="00B878CF">
        <w:rPr>
          <w:rFonts w:ascii="Arial" w:hAnsi="Arial" w:cs="Arial"/>
        </w:rPr>
        <w:t xml:space="preserve">Uygulanan Bilgi Güvenliği sistemi sürekli iyileşme odaklıdır. Sürekli iyileşme Bilgi Güvenliği hedeflerinin belirlenmesi ve sürekli izlenmesi sonucunda ulaşılacak sonuçlara göre proseslerin iyileştirilmesi ile sağlanır. Müşteri istekleri ve beklentileri sonucunda ve proses analizi neticesinde prosesler yeniden düzenlenir ve iyileştirilir. Proseslerdeki düzenleme ve iyileştirmeye dayalı güncellemeler sonucunda sürekli iyileşme sağlanır. </w:t>
      </w:r>
    </w:p>
    <w:p w14:paraId="65161F85" w14:textId="77777777" w:rsidR="0037110E" w:rsidRDefault="0037110E" w:rsidP="0037110E">
      <w:pPr>
        <w:tabs>
          <w:tab w:val="num" w:pos="0"/>
        </w:tabs>
        <w:jc w:val="both"/>
        <w:rPr>
          <w:rFonts w:ascii="Trebuchet MS" w:hAnsi="Trebuchet MS" w:cs="Segoe UI"/>
          <w:sz w:val="24"/>
          <w:szCs w:val="24"/>
        </w:rPr>
      </w:pPr>
    </w:p>
    <w:p w14:paraId="1CC4156C" w14:textId="77777777" w:rsidR="0037110E" w:rsidRDefault="0037110E" w:rsidP="0037110E">
      <w:pPr>
        <w:tabs>
          <w:tab w:val="num" w:pos="0"/>
        </w:tabs>
        <w:jc w:val="both"/>
        <w:rPr>
          <w:rFonts w:ascii="Trebuchet MS" w:hAnsi="Trebuchet MS" w:cs="Segoe UI"/>
          <w:sz w:val="24"/>
          <w:szCs w:val="24"/>
        </w:rPr>
      </w:pPr>
    </w:p>
    <w:p w14:paraId="29769D7D" w14:textId="77777777" w:rsidR="0037110E" w:rsidRPr="00FD4D46" w:rsidRDefault="0037110E" w:rsidP="0037110E">
      <w:pPr>
        <w:tabs>
          <w:tab w:val="num" w:pos="0"/>
        </w:tabs>
        <w:jc w:val="both"/>
        <w:rPr>
          <w:rFonts w:ascii="Trebuchet MS" w:hAnsi="Trebuchet MS"/>
          <w:b/>
          <w:color w:val="000000"/>
          <w:shd w:val="clear" w:color="auto" w:fill="E3EEFB"/>
        </w:rPr>
      </w:pPr>
    </w:p>
    <w:p w14:paraId="4684824D" w14:textId="77777777" w:rsidR="0037110E" w:rsidRPr="00FD4D46" w:rsidRDefault="0037110E" w:rsidP="0037110E">
      <w:pPr>
        <w:tabs>
          <w:tab w:val="num" w:pos="0"/>
        </w:tabs>
        <w:jc w:val="both"/>
        <w:rPr>
          <w:rFonts w:ascii="Trebuchet MS" w:hAnsi="Trebuchet MS" w:cs="Arial"/>
          <w:b/>
          <w:bCs/>
          <w:noProof/>
        </w:rPr>
      </w:pPr>
    </w:p>
    <w:p w14:paraId="64879F29" w14:textId="77777777" w:rsidR="00076DE9" w:rsidRPr="00B878CF" w:rsidRDefault="00076DE9" w:rsidP="00076DE9">
      <w:pPr>
        <w:widowControl w:val="0"/>
        <w:spacing w:line="240" w:lineRule="atLeast"/>
        <w:rPr>
          <w:rFonts w:ascii="Arial" w:hAnsi="Arial" w:cs="Arial"/>
        </w:rPr>
      </w:pPr>
    </w:p>
    <w:sectPr w:rsidR="00076DE9" w:rsidRPr="00B878CF" w:rsidSect="00C93EB2">
      <w:headerReference w:type="default" r:id="rId14"/>
      <w:footerReference w:type="default" r:id="rId15"/>
      <w:pgSz w:w="11906" w:h="16838" w:code="9"/>
      <w:pgMar w:top="426" w:right="924" w:bottom="1418" w:left="850"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8E46A" w14:textId="77777777" w:rsidR="00BB1825" w:rsidRDefault="00BB1825">
      <w:r>
        <w:separator/>
      </w:r>
    </w:p>
  </w:endnote>
  <w:endnote w:type="continuationSeparator" w:id="0">
    <w:p w14:paraId="307C74F5" w14:textId="77777777" w:rsidR="00BB1825" w:rsidRDefault="00BB1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Swiss 10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Trebuchet MS">
    <w:panose1 w:val="020B0603020202020204"/>
    <w:charset w:val="A2"/>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CF8E" w14:textId="77777777" w:rsidR="0035780A" w:rsidRDefault="0035780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5414" w14:textId="77777777" w:rsidR="0035780A" w:rsidRDefault="0035780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6A05" w14:textId="77777777" w:rsidR="006226A9" w:rsidRDefault="006226A9">
    <w:pPr>
      <w:pStyle w:val="AltBilgi"/>
    </w:pPr>
    <w: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6D48" w14:textId="77777777" w:rsidR="006226A9" w:rsidRPr="00E866CA" w:rsidRDefault="006226A9" w:rsidP="00C3511F">
    <w:pPr>
      <w:pStyle w:val="AltBilgi"/>
      <w:rPr>
        <w:rFonts w:ascii="Arial" w:hAnsi="Arial" w:cs="Arial"/>
        <w:sz w:val="16"/>
      </w:rPr>
    </w:pPr>
    <w:r>
      <w:rPr>
        <w:rFonts w:ascii="Arial" w:hAnsi="Arial" w:cs="Arial"/>
        <w:sz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21DB3" w14:textId="77777777" w:rsidR="00BB1825" w:rsidRDefault="00BB1825">
      <w:r>
        <w:separator/>
      </w:r>
    </w:p>
  </w:footnote>
  <w:footnote w:type="continuationSeparator" w:id="0">
    <w:p w14:paraId="35CDFEFB" w14:textId="77777777" w:rsidR="00BB1825" w:rsidRDefault="00BB1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9999" w14:textId="77777777" w:rsidR="0035780A" w:rsidRDefault="0035780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5D54" w14:textId="77777777" w:rsidR="006226A9" w:rsidRDefault="006226A9" w:rsidP="00076DE9">
    <w:pPr>
      <w:pStyle w:val="stBilgi"/>
    </w:pPr>
  </w:p>
  <w:tbl>
    <w:tblPr>
      <w:tblW w:w="9348"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0" w:type="dxa"/>
        <w:right w:w="0" w:type="dxa"/>
      </w:tblCellMar>
      <w:tblLook w:val="0000" w:firstRow="0" w:lastRow="0" w:firstColumn="0" w:lastColumn="0" w:noHBand="0" w:noVBand="0"/>
    </w:tblPr>
    <w:tblGrid>
      <w:gridCol w:w="9348"/>
    </w:tblGrid>
    <w:tr w:rsidR="006226A9" w:rsidRPr="00733655" w14:paraId="3E531EC0" w14:textId="77777777" w:rsidTr="00220830">
      <w:trPr>
        <w:trHeight w:val="473"/>
      </w:trPr>
      <w:tc>
        <w:tcPr>
          <w:tcW w:w="9348" w:type="dxa"/>
          <w:vAlign w:val="center"/>
        </w:tcPr>
        <w:p w14:paraId="0EFF518F" w14:textId="77777777" w:rsidR="006226A9" w:rsidRPr="0037110E" w:rsidRDefault="006226A9" w:rsidP="0037110E">
          <w:pPr>
            <w:tabs>
              <w:tab w:val="center" w:pos="4536"/>
              <w:tab w:val="right" w:pos="9072"/>
            </w:tabs>
            <w:spacing w:line="360" w:lineRule="auto"/>
            <w:rPr>
              <w:rFonts w:ascii="Calibri" w:hAnsi="Calibri"/>
              <w:b/>
              <w:sz w:val="28"/>
              <w:szCs w:val="28"/>
            </w:rPr>
          </w:pPr>
          <w:r>
            <w:rPr>
              <w:rFonts w:asciiTheme="minorHAnsi" w:hAnsiTheme="minorHAnsi"/>
              <w:b/>
              <w:sz w:val="28"/>
              <w:szCs w:val="28"/>
            </w:rPr>
            <w:t xml:space="preserve">      </w:t>
          </w:r>
          <w:r w:rsidRPr="007F267B">
            <w:rPr>
              <w:rFonts w:asciiTheme="minorHAnsi" w:hAnsiTheme="minorHAnsi"/>
              <w:b/>
              <w:noProof/>
              <w:sz w:val="28"/>
              <w:szCs w:val="28"/>
            </w:rPr>
            <w:drawing>
              <wp:inline distT="0" distB="0" distL="0" distR="0" wp14:anchorId="02089718" wp14:editId="1E99288C">
                <wp:extent cx="1730375" cy="666750"/>
                <wp:effectExtent l="19050" t="0" r="3175" b="0"/>
                <wp:docPr id="7" name="Resim 1" descr="C:\Users\Admin\Downloads\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DM.png"/>
                        <pic:cNvPicPr>
                          <a:picLocks noChangeAspect="1" noChangeArrowheads="1"/>
                        </pic:cNvPicPr>
                      </pic:nvPicPr>
                      <pic:blipFill>
                        <a:blip r:embed="rId1" cstate="print"/>
                        <a:srcRect/>
                        <a:stretch>
                          <a:fillRect/>
                        </a:stretch>
                      </pic:blipFill>
                      <pic:spPr bwMode="auto">
                        <a:xfrm>
                          <a:off x="0" y="0"/>
                          <a:ext cx="1730375" cy="666750"/>
                        </a:xfrm>
                        <a:prstGeom prst="rect">
                          <a:avLst/>
                        </a:prstGeom>
                        <a:noFill/>
                        <a:ln w="9525">
                          <a:noFill/>
                          <a:miter lim="800000"/>
                          <a:headEnd/>
                          <a:tailEnd/>
                        </a:ln>
                      </pic:spPr>
                    </pic:pic>
                  </a:graphicData>
                </a:graphic>
              </wp:inline>
            </w:drawing>
          </w:r>
          <w:r>
            <w:rPr>
              <w:rFonts w:asciiTheme="minorHAnsi" w:hAnsiTheme="minorHAnsi"/>
              <w:b/>
              <w:sz w:val="28"/>
              <w:szCs w:val="28"/>
            </w:rPr>
            <w:t xml:space="preserve">                         BGEK.00</w:t>
          </w:r>
          <w:r>
            <w:rPr>
              <w:rFonts w:ascii="Trebuchet MS" w:hAnsi="Trebuchet MS"/>
              <w:b/>
              <w:sz w:val="32"/>
              <w:szCs w:val="32"/>
            </w:rPr>
            <w:t xml:space="preserve"> </w:t>
          </w:r>
          <w:r>
            <w:rPr>
              <w:rFonts w:ascii="Calibri" w:hAnsi="Calibri"/>
              <w:b/>
              <w:sz w:val="28"/>
              <w:szCs w:val="28"/>
            </w:rPr>
            <w:t>BİLGİ GÜVENLİĞİ EL KİTABI</w:t>
          </w:r>
        </w:p>
        <w:p w14:paraId="73E8A01B" w14:textId="77777777" w:rsidR="006226A9" w:rsidRPr="00733655" w:rsidRDefault="006226A9" w:rsidP="0035780A">
          <w:pPr>
            <w:tabs>
              <w:tab w:val="center" w:pos="4536"/>
              <w:tab w:val="right" w:pos="9072"/>
            </w:tabs>
            <w:spacing w:line="360" w:lineRule="auto"/>
            <w:jc w:val="right"/>
            <w:rPr>
              <w:sz w:val="28"/>
            </w:rPr>
          </w:pPr>
          <w:r w:rsidRPr="00220830">
            <w:rPr>
              <w:rFonts w:ascii="Calibri" w:hAnsi="Calibri"/>
              <w:b/>
              <w:sz w:val="28"/>
              <w:szCs w:val="28"/>
            </w:rPr>
            <w:t xml:space="preserve"> </w:t>
          </w:r>
          <w:r>
            <w:rPr>
              <w:rFonts w:ascii="Calibri" w:hAnsi="Calibri"/>
              <w:b/>
              <w:sz w:val="28"/>
              <w:szCs w:val="28"/>
            </w:rPr>
            <w:t xml:space="preserve">     </w:t>
          </w:r>
          <w:proofErr w:type="gramStart"/>
          <w:r>
            <w:rPr>
              <w:rFonts w:ascii="Calibri" w:hAnsi="Calibri"/>
              <w:b/>
              <w:sz w:val="28"/>
              <w:szCs w:val="28"/>
            </w:rPr>
            <w:t>Y.Tarihi</w:t>
          </w:r>
          <w:proofErr w:type="gramEnd"/>
          <w:r>
            <w:rPr>
              <w:rFonts w:ascii="Calibri" w:hAnsi="Calibri"/>
              <w:b/>
              <w:sz w:val="28"/>
              <w:szCs w:val="28"/>
            </w:rPr>
            <w:t>:05.06.2019</w:t>
          </w:r>
          <w:r w:rsidRPr="00220830">
            <w:rPr>
              <w:rFonts w:ascii="Calibri" w:hAnsi="Calibri"/>
              <w:b/>
              <w:sz w:val="28"/>
              <w:szCs w:val="28"/>
            </w:rPr>
            <w:t>/R0</w:t>
          </w:r>
          <w:r w:rsidR="0035780A">
            <w:rPr>
              <w:rFonts w:ascii="Calibri" w:hAnsi="Calibri"/>
              <w:b/>
              <w:sz w:val="28"/>
              <w:szCs w:val="28"/>
            </w:rPr>
            <w:t>2</w:t>
          </w:r>
          <w:r>
            <w:rPr>
              <w:rFonts w:ascii="Calibri" w:hAnsi="Calibri"/>
              <w:b/>
              <w:sz w:val="28"/>
              <w:szCs w:val="28"/>
            </w:rPr>
            <w:t>/</w:t>
          </w:r>
          <w:r w:rsidR="0035780A">
            <w:rPr>
              <w:rFonts w:ascii="Calibri" w:hAnsi="Calibri"/>
              <w:b/>
              <w:sz w:val="28"/>
              <w:szCs w:val="28"/>
            </w:rPr>
            <w:t>08.07.2024</w:t>
          </w:r>
          <w:r>
            <w:rPr>
              <w:rFonts w:ascii="Calibri" w:hAnsi="Calibri"/>
              <w:b/>
              <w:sz w:val="28"/>
              <w:szCs w:val="28"/>
            </w:rPr>
            <w:t xml:space="preserve"> </w:t>
          </w:r>
        </w:p>
      </w:tc>
    </w:tr>
  </w:tbl>
  <w:p w14:paraId="15CF77CE" w14:textId="77777777" w:rsidR="006226A9" w:rsidRDefault="006226A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0" w:type="dxa"/>
        <w:right w:w="0" w:type="dxa"/>
      </w:tblCellMar>
      <w:tblLook w:val="0000" w:firstRow="0" w:lastRow="0" w:firstColumn="0" w:lastColumn="0" w:noHBand="0" w:noVBand="0"/>
    </w:tblPr>
    <w:tblGrid>
      <w:gridCol w:w="9348"/>
    </w:tblGrid>
    <w:tr w:rsidR="006226A9" w:rsidRPr="00733655" w14:paraId="53863FEE" w14:textId="77777777" w:rsidTr="00220830">
      <w:trPr>
        <w:trHeight w:val="473"/>
      </w:trPr>
      <w:tc>
        <w:tcPr>
          <w:tcW w:w="9348" w:type="dxa"/>
          <w:vAlign w:val="center"/>
        </w:tcPr>
        <w:p w14:paraId="2E2AA793" w14:textId="77777777" w:rsidR="006226A9" w:rsidRPr="00E52ACA" w:rsidRDefault="006226A9" w:rsidP="00220830">
          <w:pPr>
            <w:tabs>
              <w:tab w:val="center" w:pos="4536"/>
              <w:tab w:val="right" w:pos="9072"/>
            </w:tabs>
            <w:spacing w:line="360" w:lineRule="auto"/>
            <w:rPr>
              <w:rFonts w:ascii="Calibri" w:hAnsi="Calibri"/>
              <w:b/>
              <w:sz w:val="28"/>
              <w:szCs w:val="28"/>
            </w:rPr>
          </w:pPr>
          <w:r>
            <w:rPr>
              <w:rFonts w:asciiTheme="minorHAnsi" w:hAnsiTheme="minorHAnsi"/>
              <w:b/>
              <w:sz w:val="28"/>
              <w:szCs w:val="28"/>
            </w:rPr>
            <w:t xml:space="preserve">   </w:t>
          </w:r>
          <w:r w:rsidRPr="007F267B">
            <w:rPr>
              <w:rFonts w:asciiTheme="minorHAnsi" w:hAnsiTheme="minorHAnsi"/>
              <w:b/>
              <w:noProof/>
              <w:sz w:val="28"/>
              <w:szCs w:val="28"/>
            </w:rPr>
            <w:drawing>
              <wp:inline distT="0" distB="0" distL="0" distR="0" wp14:anchorId="74B53882" wp14:editId="6745C62A">
                <wp:extent cx="1730375" cy="666750"/>
                <wp:effectExtent l="19050" t="0" r="3175" b="0"/>
                <wp:docPr id="5" name="Resim 1" descr="C:\Users\Admin\Downloads\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DM.png"/>
                        <pic:cNvPicPr>
                          <a:picLocks noChangeAspect="1" noChangeArrowheads="1"/>
                        </pic:cNvPicPr>
                      </pic:nvPicPr>
                      <pic:blipFill>
                        <a:blip r:embed="rId1" cstate="print"/>
                        <a:srcRect/>
                        <a:stretch>
                          <a:fillRect/>
                        </a:stretch>
                      </pic:blipFill>
                      <pic:spPr bwMode="auto">
                        <a:xfrm>
                          <a:off x="0" y="0"/>
                          <a:ext cx="1730375" cy="666750"/>
                        </a:xfrm>
                        <a:prstGeom prst="rect">
                          <a:avLst/>
                        </a:prstGeom>
                        <a:noFill/>
                        <a:ln w="9525">
                          <a:noFill/>
                          <a:miter lim="800000"/>
                          <a:headEnd/>
                          <a:tailEnd/>
                        </a:ln>
                      </pic:spPr>
                    </pic:pic>
                  </a:graphicData>
                </a:graphic>
              </wp:inline>
            </w:drawing>
          </w:r>
          <w:r>
            <w:rPr>
              <w:rFonts w:asciiTheme="minorHAnsi" w:hAnsiTheme="minorHAnsi"/>
              <w:b/>
              <w:sz w:val="28"/>
              <w:szCs w:val="28"/>
            </w:rPr>
            <w:t xml:space="preserve">                            BGEK.00</w:t>
          </w:r>
          <w:r>
            <w:rPr>
              <w:rFonts w:ascii="Trebuchet MS" w:hAnsi="Trebuchet MS"/>
              <w:b/>
              <w:sz w:val="32"/>
              <w:szCs w:val="32"/>
            </w:rPr>
            <w:t xml:space="preserve"> </w:t>
          </w:r>
          <w:r w:rsidRPr="00E52ACA">
            <w:rPr>
              <w:rFonts w:ascii="Calibri" w:hAnsi="Calibri"/>
              <w:b/>
              <w:sz w:val="28"/>
              <w:szCs w:val="28"/>
            </w:rPr>
            <w:t>BİLGİ GÜVENLİĞİ EL KİTABI</w:t>
          </w:r>
        </w:p>
        <w:p w14:paraId="356B71F1" w14:textId="77777777" w:rsidR="006226A9" w:rsidRDefault="0035780A" w:rsidP="00220830">
          <w:pPr>
            <w:tabs>
              <w:tab w:val="center" w:pos="4536"/>
              <w:tab w:val="right" w:pos="9072"/>
            </w:tabs>
            <w:spacing w:line="360" w:lineRule="auto"/>
            <w:jc w:val="right"/>
            <w:rPr>
              <w:rFonts w:ascii="Calibri" w:hAnsi="Calibri"/>
              <w:b/>
              <w:sz w:val="28"/>
              <w:szCs w:val="28"/>
            </w:rPr>
          </w:pPr>
          <w:r>
            <w:rPr>
              <w:rFonts w:ascii="Calibri" w:hAnsi="Calibri"/>
              <w:b/>
              <w:sz w:val="28"/>
              <w:szCs w:val="28"/>
            </w:rPr>
            <w:t xml:space="preserve">      </w:t>
          </w:r>
          <w:proofErr w:type="gramStart"/>
          <w:r>
            <w:rPr>
              <w:rFonts w:ascii="Calibri" w:hAnsi="Calibri"/>
              <w:b/>
              <w:sz w:val="28"/>
              <w:szCs w:val="28"/>
            </w:rPr>
            <w:t>Y.Tarihi</w:t>
          </w:r>
          <w:proofErr w:type="gramEnd"/>
          <w:r>
            <w:rPr>
              <w:rFonts w:ascii="Calibri" w:hAnsi="Calibri"/>
              <w:b/>
              <w:sz w:val="28"/>
              <w:szCs w:val="28"/>
            </w:rPr>
            <w:t>:05.06.2019/R02</w:t>
          </w:r>
          <w:r w:rsidR="006226A9">
            <w:rPr>
              <w:rFonts w:ascii="Calibri" w:hAnsi="Calibri"/>
              <w:b/>
              <w:sz w:val="28"/>
              <w:szCs w:val="28"/>
            </w:rPr>
            <w:t>/</w:t>
          </w:r>
          <w:r>
            <w:rPr>
              <w:rFonts w:ascii="Calibri" w:hAnsi="Calibri"/>
              <w:b/>
              <w:sz w:val="28"/>
              <w:szCs w:val="28"/>
            </w:rPr>
            <w:t>08.07.2024</w:t>
          </w:r>
          <w:r w:rsidR="006226A9">
            <w:rPr>
              <w:rFonts w:ascii="Calibri" w:hAnsi="Calibri"/>
              <w:b/>
              <w:sz w:val="28"/>
              <w:szCs w:val="28"/>
            </w:rPr>
            <w:t xml:space="preserve"> </w:t>
          </w:r>
        </w:p>
        <w:p w14:paraId="75FF0596" w14:textId="77777777" w:rsidR="006226A9" w:rsidRPr="00733655" w:rsidRDefault="006226A9" w:rsidP="00220830">
          <w:pPr>
            <w:tabs>
              <w:tab w:val="center" w:pos="4536"/>
              <w:tab w:val="right" w:pos="9072"/>
            </w:tabs>
            <w:spacing w:line="360" w:lineRule="auto"/>
            <w:jc w:val="right"/>
            <w:rPr>
              <w:sz w:val="28"/>
            </w:rPr>
          </w:pPr>
        </w:p>
      </w:tc>
    </w:tr>
  </w:tbl>
  <w:p w14:paraId="604F71CA" w14:textId="77777777" w:rsidR="006226A9" w:rsidRDefault="006226A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6739" w14:textId="77777777" w:rsidR="006226A9" w:rsidRDefault="006226A9" w:rsidP="00A95D86">
    <w:pPr>
      <w:pStyle w:val="stBilgi"/>
    </w:pPr>
  </w:p>
  <w:tbl>
    <w:tblPr>
      <w:tblW w:w="9348"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CellMar>
        <w:left w:w="0" w:type="dxa"/>
        <w:right w:w="0" w:type="dxa"/>
      </w:tblCellMar>
      <w:tblLook w:val="0000" w:firstRow="0" w:lastRow="0" w:firstColumn="0" w:lastColumn="0" w:noHBand="0" w:noVBand="0"/>
    </w:tblPr>
    <w:tblGrid>
      <w:gridCol w:w="9348"/>
    </w:tblGrid>
    <w:tr w:rsidR="006226A9" w:rsidRPr="00733655" w14:paraId="4966FAF5" w14:textId="77777777" w:rsidTr="00220830">
      <w:trPr>
        <w:trHeight w:val="473"/>
      </w:trPr>
      <w:tc>
        <w:tcPr>
          <w:tcW w:w="9348" w:type="dxa"/>
          <w:vAlign w:val="center"/>
        </w:tcPr>
        <w:p w14:paraId="31FDBA31" w14:textId="77777777" w:rsidR="006226A9" w:rsidRPr="00E52ACA" w:rsidRDefault="006226A9" w:rsidP="00220830">
          <w:pPr>
            <w:tabs>
              <w:tab w:val="center" w:pos="4536"/>
              <w:tab w:val="right" w:pos="9072"/>
            </w:tabs>
            <w:spacing w:line="360" w:lineRule="auto"/>
            <w:rPr>
              <w:rFonts w:ascii="Calibri" w:hAnsi="Calibri"/>
              <w:b/>
              <w:sz w:val="28"/>
              <w:szCs w:val="28"/>
            </w:rPr>
          </w:pPr>
          <w:r>
            <w:rPr>
              <w:rFonts w:asciiTheme="minorHAnsi" w:hAnsiTheme="minorHAnsi"/>
              <w:b/>
              <w:sz w:val="28"/>
              <w:szCs w:val="28"/>
            </w:rPr>
            <w:t xml:space="preserve">      </w:t>
          </w:r>
          <w:r w:rsidRPr="007F267B">
            <w:rPr>
              <w:rFonts w:asciiTheme="minorHAnsi" w:hAnsiTheme="minorHAnsi"/>
              <w:b/>
              <w:noProof/>
              <w:sz w:val="28"/>
              <w:szCs w:val="28"/>
            </w:rPr>
            <w:drawing>
              <wp:inline distT="0" distB="0" distL="0" distR="0" wp14:anchorId="7AD02BAC" wp14:editId="1F284D56">
                <wp:extent cx="1730375" cy="666750"/>
                <wp:effectExtent l="19050" t="0" r="3175" b="0"/>
                <wp:docPr id="8" name="Resim 1" descr="C:\Users\Admin\Downloads\C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DM.png"/>
                        <pic:cNvPicPr>
                          <a:picLocks noChangeAspect="1" noChangeArrowheads="1"/>
                        </pic:cNvPicPr>
                      </pic:nvPicPr>
                      <pic:blipFill>
                        <a:blip r:embed="rId1" cstate="print"/>
                        <a:srcRect/>
                        <a:stretch>
                          <a:fillRect/>
                        </a:stretch>
                      </pic:blipFill>
                      <pic:spPr bwMode="auto">
                        <a:xfrm>
                          <a:off x="0" y="0"/>
                          <a:ext cx="1730375" cy="666750"/>
                        </a:xfrm>
                        <a:prstGeom prst="rect">
                          <a:avLst/>
                        </a:prstGeom>
                        <a:noFill/>
                        <a:ln w="9525">
                          <a:noFill/>
                          <a:miter lim="800000"/>
                          <a:headEnd/>
                          <a:tailEnd/>
                        </a:ln>
                      </pic:spPr>
                    </pic:pic>
                  </a:graphicData>
                </a:graphic>
              </wp:inline>
            </w:drawing>
          </w:r>
          <w:r>
            <w:rPr>
              <w:rFonts w:asciiTheme="minorHAnsi" w:hAnsiTheme="minorHAnsi"/>
              <w:b/>
              <w:sz w:val="28"/>
              <w:szCs w:val="28"/>
            </w:rPr>
            <w:t xml:space="preserve">                          BGEK.00 </w:t>
          </w:r>
          <w:r w:rsidRPr="0037110E">
            <w:rPr>
              <w:rFonts w:asciiTheme="minorHAnsi" w:hAnsiTheme="minorHAnsi"/>
              <w:b/>
              <w:sz w:val="28"/>
              <w:szCs w:val="28"/>
            </w:rPr>
            <w:t>BİLGİ</w:t>
          </w:r>
          <w:r w:rsidRPr="0037110E">
            <w:rPr>
              <w:rFonts w:ascii="Calibri" w:hAnsi="Calibri"/>
              <w:b/>
              <w:sz w:val="28"/>
              <w:szCs w:val="28"/>
            </w:rPr>
            <w:t xml:space="preserve"> </w:t>
          </w:r>
          <w:r w:rsidRPr="00E52ACA">
            <w:rPr>
              <w:rFonts w:ascii="Calibri" w:hAnsi="Calibri"/>
              <w:b/>
              <w:sz w:val="28"/>
              <w:szCs w:val="28"/>
            </w:rPr>
            <w:t>GÜVENLİĞİ EL KİTABI</w:t>
          </w:r>
          <w:r>
            <w:rPr>
              <w:rFonts w:ascii="Trebuchet MS" w:hAnsi="Trebuchet MS"/>
              <w:b/>
              <w:sz w:val="40"/>
              <w:szCs w:val="40"/>
            </w:rPr>
            <w:t xml:space="preserve">                     </w:t>
          </w:r>
          <w:r>
            <w:rPr>
              <w:rFonts w:ascii="Trebuchet MS" w:hAnsi="Trebuchet MS"/>
              <w:b/>
              <w:sz w:val="32"/>
              <w:szCs w:val="32"/>
            </w:rPr>
            <w:t xml:space="preserve">                     </w:t>
          </w:r>
          <w:r w:rsidRPr="0037110E">
            <w:rPr>
              <w:rFonts w:ascii="Trebuchet MS" w:hAnsi="Trebuchet MS"/>
              <w:b/>
              <w:sz w:val="28"/>
              <w:szCs w:val="28"/>
            </w:rPr>
            <w:t xml:space="preserve">   </w:t>
          </w:r>
          <w:r>
            <w:rPr>
              <w:rFonts w:ascii="Trebuchet MS" w:hAnsi="Trebuchet MS"/>
              <w:b/>
              <w:sz w:val="28"/>
              <w:szCs w:val="28"/>
            </w:rPr>
            <w:t xml:space="preserve"> </w:t>
          </w:r>
        </w:p>
        <w:p w14:paraId="6DDCC463" w14:textId="77777777" w:rsidR="006226A9" w:rsidRPr="00733655" w:rsidRDefault="006226A9" w:rsidP="0035780A">
          <w:pPr>
            <w:tabs>
              <w:tab w:val="center" w:pos="4536"/>
              <w:tab w:val="right" w:pos="9072"/>
            </w:tabs>
            <w:spacing w:line="360" w:lineRule="auto"/>
            <w:jc w:val="right"/>
            <w:rPr>
              <w:sz w:val="28"/>
            </w:rPr>
          </w:pPr>
          <w:r>
            <w:rPr>
              <w:rFonts w:ascii="Calibri" w:hAnsi="Calibri"/>
              <w:b/>
              <w:sz w:val="28"/>
              <w:szCs w:val="28"/>
            </w:rPr>
            <w:t xml:space="preserve">      </w:t>
          </w:r>
          <w:proofErr w:type="gramStart"/>
          <w:r>
            <w:rPr>
              <w:rFonts w:ascii="Calibri" w:hAnsi="Calibri"/>
              <w:b/>
              <w:sz w:val="28"/>
              <w:szCs w:val="28"/>
            </w:rPr>
            <w:t>Y.Tarihi</w:t>
          </w:r>
          <w:proofErr w:type="gramEnd"/>
          <w:r>
            <w:rPr>
              <w:rFonts w:ascii="Calibri" w:hAnsi="Calibri"/>
              <w:b/>
              <w:sz w:val="28"/>
              <w:szCs w:val="28"/>
            </w:rPr>
            <w:t>:05.06.2019</w:t>
          </w:r>
          <w:r w:rsidRPr="00E52ACA">
            <w:rPr>
              <w:rFonts w:ascii="Calibri" w:hAnsi="Calibri"/>
              <w:b/>
              <w:sz w:val="28"/>
              <w:szCs w:val="28"/>
            </w:rPr>
            <w:t>/R0</w:t>
          </w:r>
          <w:r w:rsidR="00532C45">
            <w:rPr>
              <w:rFonts w:ascii="Calibri" w:hAnsi="Calibri"/>
              <w:b/>
              <w:sz w:val="28"/>
              <w:szCs w:val="28"/>
            </w:rPr>
            <w:t>3</w:t>
          </w:r>
          <w:r>
            <w:rPr>
              <w:rFonts w:ascii="Calibri" w:hAnsi="Calibri"/>
              <w:b/>
              <w:sz w:val="28"/>
              <w:szCs w:val="28"/>
            </w:rPr>
            <w:t>/</w:t>
          </w:r>
          <w:r w:rsidR="00532C45">
            <w:rPr>
              <w:rFonts w:ascii="Calibri" w:hAnsi="Calibri"/>
              <w:b/>
              <w:sz w:val="28"/>
              <w:szCs w:val="28"/>
            </w:rPr>
            <w:t>05.02.2025</w:t>
          </w:r>
          <w:r w:rsidR="0035780A">
            <w:rPr>
              <w:rFonts w:ascii="Calibri" w:hAnsi="Calibri"/>
              <w:b/>
              <w:sz w:val="28"/>
              <w:szCs w:val="28"/>
            </w:rPr>
            <w:t xml:space="preserve"> </w:t>
          </w:r>
          <w:r>
            <w:rPr>
              <w:rFonts w:ascii="Calibri" w:hAnsi="Calibri"/>
              <w:b/>
              <w:sz w:val="28"/>
              <w:szCs w:val="28"/>
            </w:rPr>
            <w:t xml:space="preserve"> </w:t>
          </w:r>
        </w:p>
      </w:tc>
    </w:tr>
  </w:tbl>
  <w:p w14:paraId="0EB65F8D" w14:textId="77777777" w:rsidR="006226A9" w:rsidRPr="00A95D86" w:rsidRDefault="006226A9" w:rsidP="00A95D8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BD14579_"/>
      </v:shape>
    </w:pict>
  </w:numPicBullet>
  <w:abstractNum w:abstractNumId="0" w15:restartNumberingAfterBreak="0">
    <w:nsid w:val="021A4494"/>
    <w:multiLevelType w:val="hybridMultilevel"/>
    <w:tmpl w:val="2B26BCF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D95886"/>
    <w:multiLevelType w:val="hybridMultilevel"/>
    <w:tmpl w:val="E03CDFB8"/>
    <w:lvl w:ilvl="0" w:tplc="C36804EA">
      <w:start w:val="1"/>
      <w:numFmt w:val="lowerLetter"/>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EC00435"/>
    <w:multiLevelType w:val="hybridMultilevel"/>
    <w:tmpl w:val="BC0462FA"/>
    <w:lvl w:ilvl="0" w:tplc="969A00B2">
      <w:start w:val="1"/>
      <w:numFmt w:val="bullet"/>
      <w:lvlText w:val=""/>
      <w:lvlPicBulletId w:val="0"/>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1F4BC0"/>
    <w:multiLevelType w:val="hybridMultilevel"/>
    <w:tmpl w:val="9806C15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15:restartNumberingAfterBreak="0">
    <w:nsid w:val="103B500E"/>
    <w:multiLevelType w:val="multilevel"/>
    <w:tmpl w:val="041F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150D3DC8"/>
    <w:multiLevelType w:val="hybridMultilevel"/>
    <w:tmpl w:val="4CF85F78"/>
    <w:lvl w:ilvl="0" w:tplc="B6E2892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17222504"/>
    <w:multiLevelType w:val="hybridMultilevel"/>
    <w:tmpl w:val="61E29D64"/>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E47EFE"/>
    <w:multiLevelType w:val="hybridMultilevel"/>
    <w:tmpl w:val="BF1642AE"/>
    <w:lvl w:ilvl="0" w:tplc="0DF4A550">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258922FC"/>
    <w:multiLevelType w:val="hybridMultilevel"/>
    <w:tmpl w:val="A230B0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2335BF"/>
    <w:multiLevelType w:val="hybridMultilevel"/>
    <w:tmpl w:val="0AE6674E"/>
    <w:lvl w:ilvl="0" w:tplc="93968036">
      <w:start w:val="1"/>
      <w:numFmt w:val="decimal"/>
      <w:lvlText w:val="%1)"/>
      <w:lvlJc w:val="left"/>
      <w:pPr>
        <w:ind w:left="1083" w:hanging="37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2C3C36E7"/>
    <w:multiLevelType w:val="hybridMultilevel"/>
    <w:tmpl w:val="A2A4EF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CB55670"/>
    <w:multiLevelType w:val="hybridMultilevel"/>
    <w:tmpl w:val="BA3E78BC"/>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15:restartNumberingAfterBreak="0">
    <w:nsid w:val="2F1F7C3A"/>
    <w:multiLevelType w:val="hybridMultilevel"/>
    <w:tmpl w:val="2250A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1471FE5"/>
    <w:multiLevelType w:val="hybridMultilevel"/>
    <w:tmpl w:val="CD1E9C36"/>
    <w:lvl w:ilvl="0" w:tplc="6AC2EF86">
      <w:start w:val="1"/>
      <w:numFmt w:val="decimal"/>
      <w:lvlText w:val="%1."/>
      <w:lvlJc w:val="left"/>
      <w:pPr>
        <w:tabs>
          <w:tab w:val="num" w:pos="720"/>
        </w:tabs>
        <w:ind w:left="720" w:hanging="360"/>
      </w:pPr>
      <w:rPr>
        <w:rFonts w:hint="default"/>
      </w:rPr>
    </w:lvl>
    <w:lvl w:ilvl="1" w:tplc="6AC2EF86">
      <w:start w:val="1"/>
      <w:numFmt w:val="decimal"/>
      <w:lvlText w:val="%2."/>
      <w:lvlJc w:val="left"/>
      <w:pPr>
        <w:tabs>
          <w:tab w:val="num" w:pos="360"/>
        </w:tabs>
      </w:pPr>
      <w:rPr>
        <w:rFonts w:hint="default"/>
      </w:rPr>
    </w:lvl>
    <w:lvl w:ilvl="2" w:tplc="1AD4958A">
      <w:numFmt w:val="none"/>
      <w:lvlText w:val=""/>
      <w:lvlJc w:val="left"/>
      <w:pPr>
        <w:tabs>
          <w:tab w:val="num" w:pos="360"/>
        </w:tabs>
      </w:pPr>
    </w:lvl>
    <w:lvl w:ilvl="3" w:tplc="5BCAB9BC">
      <w:numFmt w:val="none"/>
      <w:lvlText w:val=""/>
      <w:lvlJc w:val="left"/>
      <w:pPr>
        <w:tabs>
          <w:tab w:val="num" w:pos="360"/>
        </w:tabs>
      </w:pPr>
    </w:lvl>
    <w:lvl w:ilvl="4" w:tplc="ED86F222">
      <w:numFmt w:val="none"/>
      <w:lvlText w:val=""/>
      <w:lvlJc w:val="left"/>
      <w:pPr>
        <w:tabs>
          <w:tab w:val="num" w:pos="360"/>
        </w:tabs>
      </w:pPr>
    </w:lvl>
    <w:lvl w:ilvl="5" w:tplc="B80AE498">
      <w:numFmt w:val="none"/>
      <w:lvlText w:val=""/>
      <w:lvlJc w:val="left"/>
      <w:pPr>
        <w:tabs>
          <w:tab w:val="num" w:pos="360"/>
        </w:tabs>
      </w:pPr>
    </w:lvl>
    <w:lvl w:ilvl="6" w:tplc="522CD928">
      <w:numFmt w:val="none"/>
      <w:lvlText w:val=""/>
      <w:lvlJc w:val="left"/>
      <w:pPr>
        <w:tabs>
          <w:tab w:val="num" w:pos="360"/>
        </w:tabs>
      </w:pPr>
    </w:lvl>
    <w:lvl w:ilvl="7" w:tplc="8AC2D572">
      <w:numFmt w:val="none"/>
      <w:lvlText w:val=""/>
      <w:lvlJc w:val="left"/>
      <w:pPr>
        <w:tabs>
          <w:tab w:val="num" w:pos="360"/>
        </w:tabs>
      </w:pPr>
    </w:lvl>
    <w:lvl w:ilvl="8" w:tplc="FFA6478A">
      <w:numFmt w:val="none"/>
      <w:lvlText w:val=""/>
      <w:lvlJc w:val="left"/>
      <w:pPr>
        <w:tabs>
          <w:tab w:val="num" w:pos="360"/>
        </w:tabs>
      </w:pPr>
    </w:lvl>
  </w:abstractNum>
  <w:abstractNum w:abstractNumId="14" w15:restartNumberingAfterBreak="0">
    <w:nsid w:val="36300552"/>
    <w:multiLevelType w:val="hybridMultilevel"/>
    <w:tmpl w:val="8DCEB4CA"/>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970536"/>
    <w:multiLevelType w:val="hybridMultilevel"/>
    <w:tmpl w:val="2488EBCE"/>
    <w:lvl w:ilvl="0" w:tplc="D0CEEAD8">
      <w:start w:val="1"/>
      <w:numFmt w:val="decimal"/>
      <w:lvlText w:val="%1"/>
      <w:lvlJc w:val="left"/>
      <w:pPr>
        <w:tabs>
          <w:tab w:val="num" w:pos="1414"/>
        </w:tabs>
        <w:ind w:left="1414" w:hanging="705"/>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6" w15:restartNumberingAfterBreak="0">
    <w:nsid w:val="3CA54069"/>
    <w:multiLevelType w:val="hybridMultilevel"/>
    <w:tmpl w:val="F2D2F034"/>
    <w:lvl w:ilvl="0" w:tplc="E51CDFD8">
      <w:start w:val="1"/>
      <w:numFmt w:val="decimal"/>
      <w:lvlText w:val="%1."/>
      <w:lvlJc w:val="left"/>
      <w:pPr>
        <w:ind w:left="720" w:hanging="360"/>
      </w:pPr>
      <w:rPr>
        <w:rFonts w:eastAsiaTheme="minorHAnsi" w:cstheme="minorBidi" w:hint="default"/>
        <w:color w:val="1F497D"/>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7B3048"/>
    <w:multiLevelType w:val="hybridMultilevel"/>
    <w:tmpl w:val="DC9A9E3E"/>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8" w15:restartNumberingAfterBreak="0">
    <w:nsid w:val="44C2773F"/>
    <w:multiLevelType w:val="hybridMultilevel"/>
    <w:tmpl w:val="0AE6674E"/>
    <w:lvl w:ilvl="0" w:tplc="93968036">
      <w:start w:val="1"/>
      <w:numFmt w:val="decimal"/>
      <w:lvlText w:val="%1)"/>
      <w:lvlJc w:val="left"/>
      <w:pPr>
        <w:ind w:left="1083" w:hanging="37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479F5A0D"/>
    <w:multiLevelType w:val="hybridMultilevel"/>
    <w:tmpl w:val="ED881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1932D25"/>
    <w:multiLevelType w:val="hybridMultilevel"/>
    <w:tmpl w:val="2A16DF28"/>
    <w:lvl w:ilvl="0" w:tplc="5F84A3E0">
      <w:numFmt w:val="bullet"/>
      <w:lvlText w:val="•"/>
      <w:lvlJc w:val="left"/>
      <w:pPr>
        <w:ind w:left="1996" w:hanging="360"/>
      </w:pPr>
      <w:rPr>
        <w:rFonts w:ascii="Segoe UI" w:eastAsia="Times New Roman" w:hAnsi="Segoe UI" w:cs="Segoe U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7547E5B"/>
    <w:multiLevelType w:val="hybridMultilevel"/>
    <w:tmpl w:val="506A59EA"/>
    <w:lvl w:ilvl="0" w:tplc="2B108202">
      <w:start w:val="8"/>
      <w:numFmt w:val="bullet"/>
      <w:lvlText w:val="-"/>
      <w:lvlJc w:val="left"/>
      <w:pPr>
        <w:tabs>
          <w:tab w:val="num" w:pos="720"/>
        </w:tabs>
        <w:ind w:left="720" w:hanging="360"/>
      </w:pPr>
      <w:rPr>
        <w:rFonts w:ascii="Times New Roman" w:eastAsia="Times New Roman" w:hAnsi="Times New Roman" w:cs="Times New Roman" w:hint="default"/>
      </w:rPr>
    </w:lvl>
    <w:lvl w:ilvl="1" w:tplc="11402CB4">
      <w:start w:val="1"/>
      <w:numFmt w:val="decimal"/>
      <w:lvlText w:val="%2."/>
      <w:lvlJc w:val="left"/>
      <w:pPr>
        <w:tabs>
          <w:tab w:val="num" w:pos="1440"/>
        </w:tabs>
        <w:ind w:left="1440" w:hanging="360"/>
      </w:pPr>
    </w:lvl>
    <w:lvl w:ilvl="2" w:tplc="51D4B1CE">
      <w:start w:val="1"/>
      <w:numFmt w:val="decimal"/>
      <w:lvlText w:val="%3."/>
      <w:lvlJc w:val="left"/>
      <w:pPr>
        <w:tabs>
          <w:tab w:val="num" w:pos="2160"/>
        </w:tabs>
        <w:ind w:left="2160" w:hanging="360"/>
      </w:pPr>
    </w:lvl>
    <w:lvl w:ilvl="3" w:tplc="CB1EF342">
      <w:start w:val="1"/>
      <w:numFmt w:val="decimal"/>
      <w:lvlText w:val="%4."/>
      <w:lvlJc w:val="left"/>
      <w:pPr>
        <w:tabs>
          <w:tab w:val="num" w:pos="2880"/>
        </w:tabs>
        <w:ind w:left="2880" w:hanging="360"/>
      </w:pPr>
    </w:lvl>
    <w:lvl w:ilvl="4" w:tplc="C4D0FFA4">
      <w:start w:val="1"/>
      <w:numFmt w:val="decimal"/>
      <w:lvlText w:val="%5."/>
      <w:lvlJc w:val="left"/>
      <w:pPr>
        <w:tabs>
          <w:tab w:val="num" w:pos="3600"/>
        </w:tabs>
        <w:ind w:left="3600" w:hanging="360"/>
      </w:pPr>
    </w:lvl>
    <w:lvl w:ilvl="5" w:tplc="E3665B16">
      <w:start w:val="1"/>
      <w:numFmt w:val="decimal"/>
      <w:lvlText w:val="%6."/>
      <w:lvlJc w:val="left"/>
      <w:pPr>
        <w:tabs>
          <w:tab w:val="num" w:pos="4320"/>
        </w:tabs>
        <w:ind w:left="4320" w:hanging="360"/>
      </w:pPr>
    </w:lvl>
    <w:lvl w:ilvl="6" w:tplc="F0742E9E">
      <w:start w:val="1"/>
      <w:numFmt w:val="decimal"/>
      <w:lvlText w:val="%7."/>
      <w:lvlJc w:val="left"/>
      <w:pPr>
        <w:tabs>
          <w:tab w:val="num" w:pos="5040"/>
        </w:tabs>
        <w:ind w:left="5040" w:hanging="360"/>
      </w:pPr>
    </w:lvl>
    <w:lvl w:ilvl="7" w:tplc="B15C86C0">
      <w:start w:val="1"/>
      <w:numFmt w:val="decimal"/>
      <w:lvlText w:val="%8."/>
      <w:lvlJc w:val="left"/>
      <w:pPr>
        <w:tabs>
          <w:tab w:val="num" w:pos="5760"/>
        </w:tabs>
        <w:ind w:left="5760" w:hanging="360"/>
      </w:pPr>
    </w:lvl>
    <w:lvl w:ilvl="8" w:tplc="FF40E166">
      <w:start w:val="1"/>
      <w:numFmt w:val="decimal"/>
      <w:lvlText w:val="%9."/>
      <w:lvlJc w:val="left"/>
      <w:pPr>
        <w:tabs>
          <w:tab w:val="num" w:pos="6480"/>
        </w:tabs>
        <w:ind w:left="6480" w:hanging="360"/>
      </w:pPr>
    </w:lvl>
  </w:abstractNum>
  <w:abstractNum w:abstractNumId="22" w15:restartNumberingAfterBreak="0">
    <w:nsid w:val="5E040A59"/>
    <w:multiLevelType w:val="hybridMultilevel"/>
    <w:tmpl w:val="0BF8A79C"/>
    <w:lvl w:ilvl="0" w:tplc="2D3E2384">
      <w:start w:val="1"/>
      <w:numFmt w:val="lowerLetter"/>
      <w:lvlText w:val="%1)"/>
      <w:lvlJc w:val="left"/>
      <w:pPr>
        <w:ind w:left="735" w:hanging="37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7612FB4"/>
    <w:multiLevelType w:val="hybridMultilevel"/>
    <w:tmpl w:val="2670DE48"/>
    <w:lvl w:ilvl="0" w:tplc="4BCA07FE">
      <w:start w:val="1"/>
      <w:numFmt w:val="lowerLetter"/>
      <w:lvlText w:val="%1)"/>
      <w:lvlJc w:val="left"/>
      <w:pPr>
        <w:tabs>
          <w:tab w:val="num" w:pos="720"/>
        </w:tabs>
        <w:ind w:left="720" w:hanging="360"/>
      </w:pPr>
    </w:lvl>
    <w:lvl w:ilvl="1" w:tplc="E0BE5584">
      <w:start w:val="1"/>
      <w:numFmt w:val="decimal"/>
      <w:lvlText w:val="%2."/>
      <w:lvlJc w:val="left"/>
      <w:pPr>
        <w:tabs>
          <w:tab w:val="num" w:pos="1440"/>
        </w:tabs>
        <w:ind w:left="1440" w:hanging="360"/>
      </w:pPr>
    </w:lvl>
    <w:lvl w:ilvl="2" w:tplc="21EA887A">
      <w:start w:val="1"/>
      <w:numFmt w:val="decimal"/>
      <w:lvlText w:val="%3."/>
      <w:lvlJc w:val="left"/>
      <w:pPr>
        <w:tabs>
          <w:tab w:val="num" w:pos="2160"/>
        </w:tabs>
        <w:ind w:left="2160" w:hanging="360"/>
      </w:pPr>
    </w:lvl>
    <w:lvl w:ilvl="3" w:tplc="5A061756">
      <w:start w:val="1"/>
      <w:numFmt w:val="decimal"/>
      <w:lvlText w:val="%4."/>
      <w:lvlJc w:val="left"/>
      <w:pPr>
        <w:tabs>
          <w:tab w:val="num" w:pos="2880"/>
        </w:tabs>
        <w:ind w:left="2880" w:hanging="360"/>
      </w:pPr>
    </w:lvl>
    <w:lvl w:ilvl="4" w:tplc="A77CED72">
      <w:start w:val="1"/>
      <w:numFmt w:val="decimal"/>
      <w:lvlText w:val="%5."/>
      <w:lvlJc w:val="left"/>
      <w:pPr>
        <w:tabs>
          <w:tab w:val="num" w:pos="3600"/>
        </w:tabs>
        <w:ind w:left="3600" w:hanging="360"/>
      </w:pPr>
    </w:lvl>
    <w:lvl w:ilvl="5" w:tplc="DC7AE474">
      <w:start w:val="1"/>
      <w:numFmt w:val="decimal"/>
      <w:lvlText w:val="%6."/>
      <w:lvlJc w:val="left"/>
      <w:pPr>
        <w:tabs>
          <w:tab w:val="num" w:pos="4320"/>
        </w:tabs>
        <w:ind w:left="4320" w:hanging="360"/>
      </w:pPr>
    </w:lvl>
    <w:lvl w:ilvl="6" w:tplc="B5E0E172">
      <w:start w:val="1"/>
      <w:numFmt w:val="decimal"/>
      <w:lvlText w:val="%7."/>
      <w:lvlJc w:val="left"/>
      <w:pPr>
        <w:tabs>
          <w:tab w:val="num" w:pos="5040"/>
        </w:tabs>
        <w:ind w:left="5040" w:hanging="360"/>
      </w:pPr>
    </w:lvl>
    <w:lvl w:ilvl="7" w:tplc="96E2E0E0">
      <w:start w:val="1"/>
      <w:numFmt w:val="decimal"/>
      <w:lvlText w:val="%8."/>
      <w:lvlJc w:val="left"/>
      <w:pPr>
        <w:tabs>
          <w:tab w:val="num" w:pos="5760"/>
        </w:tabs>
        <w:ind w:left="5760" w:hanging="360"/>
      </w:pPr>
    </w:lvl>
    <w:lvl w:ilvl="8" w:tplc="6CEE7E92">
      <w:start w:val="1"/>
      <w:numFmt w:val="decimal"/>
      <w:lvlText w:val="%9."/>
      <w:lvlJc w:val="left"/>
      <w:pPr>
        <w:tabs>
          <w:tab w:val="num" w:pos="6480"/>
        </w:tabs>
        <w:ind w:left="6480" w:hanging="360"/>
      </w:pPr>
    </w:lvl>
  </w:abstractNum>
  <w:abstractNum w:abstractNumId="24" w15:restartNumberingAfterBreak="0">
    <w:nsid w:val="6A92307B"/>
    <w:multiLevelType w:val="singleLevel"/>
    <w:tmpl w:val="494682CA"/>
    <w:lvl w:ilvl="0">
      <w:start w:val="1"/>
      <w:numFmt w:val="decimal"/>
      <w:lvlText w:val="%1."/>
      <w:legacy w:legacy="1" w:legacySpace="0" w:legacyIndent="360"/>
      <w:lvlJc w:val="left"/>
      <w:pPr>
        <w:ind w:left="1069" w:hanging="360"/>
      </w:pPr>
    </w:lvl>
  </w:abstractNum>
  <w:abstractNum w:abstractNumId="25" w15:restartNumberingAfterBreak="0">
    <w:nsid w:val="74A07B69"/>
    <w:multiLevelType w:val="hybridMultilevel"/>
    <w:tmpl w:val="5D8665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5D537BE"/>
    <w:multiLevelType w:val="hybridMultilevel"/>
    <w:tmpl w:val="263E5FFC"/>
    <w:lvl w:ilvl="0" w:tplc="041F0017">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779F59BA"/>
    <w:multiLevelType w:val="hybridMultilevel"/>
    <w:tmpl w:val="50C28C90"/>
    <w:lvl w:ilvl="0" w:tplc="041F0001">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A98604B"/>
    <w:multiLevelType w:val="hybridMultilevel"/>
    <w:tmpl w:val="45CE6DB8"/>
    <w:lvl w:ilvl="0" w:tplc="B2C6DF10">
      <w:start w:val="1"/>
      <w:numFmt w:val="lowerLetter"/>
      <w:lvlText w:val="%1)"/>
      <w:lvlJc w:val="left"/>
      <w:pPr>
        <w:tabs>
          <w:tab w:val="num" w:pos="720"/>
        </w:tabs>
        <w:ind w:left="720" w:hanging="360"/>
      </w:pPr>
    </w:lvl>
    <w:lvl w:ilvl="1" w:tplc="03B4572A">
      <w:start w:val="1"/>
      <w:numFmt w:val="decimal"/>
      <w:lvlText w:val="%2."/>
      <w:lvlJc w:val="left"/>
      <w:pPr>
        <w:tabs>
          <w:tab w:val="num" w:pos="1440"/>
        </w:tabs>
        <w:ind w:left="1440" w:hanging="360"/>
      </w:pPr>
    </w:lvl>
    <w:lvl w:ilvl="2" w:tplc="4656CBF6">
      <w:start w:val="1"/>
      <w:numFmt w:val="decimal"/>
      <w:lvlText w:val="%3."/>
      <w:lvlJc w:val="left"/>
      <w:pPr>
        <w:tabs>
          <w:tab w:val="num" w:pos="2160"/>
        </w:tabs>
        <w:ind w:left="2160" w:hanging="360"/>
      </w:pPr>
    </w:lvl>
    <w:lvl w:ilvl="3" w:tplc="46685D64">
      <w:start w:val="1"/>
      <w:numFmt w:val="decimal"/>
      <w:lvlText w:val="%4."/>
      <w:lvlJc w:val="left"/>
      <w:pPr>
        <w:tabs>
          <w:tab w:val="num" w:pos="2880"/>
        </w:tabs>
        <w:ind w:left="2880" w:hanging="360"/>
      </w:pPr>
    </w:lvl>
    <w:lvl w:ilvl="4" w:tplc="4B7C469E">
      <w:start w:val="1"/>
      <w:numFmt w:val="decimal"/>
      <w:lvlText w:val="%5."/>
      <w:lvlJc w:val="left"/>
      <w:pPr>
        <w:tabs>
          <w:tab w:val="num" w:pos="3600"/>
        </w:tabs>
        <w:ind w:left="3600" w:hanging="360"/>
      </w:pPr>
    </w:lvl>
    <w:lvl w:ilvl="5" w:tplc="89621FD8">
      <w:start w:val="1"/>
      <w:numFmt w:val="decimal"/>
      <w:lvlText w:val="%6."/>
      <w:lvlJc w:val="left"/>
      <w:pPr>
        <w:tabs>
          <w:tab w:val="num" w:pos="4320"/>
        </w:tabs>
        <w:ind w:left="4320" w:hanging="360"/>
      </w:pPr>
    </w:lvl>
    <w:lvl w:ilvl="6" w:tplc="F8CC4CE2">
      <w:start w:val="1"/>
      <w:numFmt w:val="decimal"/>
      <w:lvlText w:val="%7."/>
      <w:lvlJc w:val="left"/>
      <w:pPr>
        <w:tabs>
          <w:tab w:val="num" w:pos="5040"/>
        </w:tabs>
        <w:ind w:left="5040" w:hanging="360"/>
      </w:pPr>
    </w:lvl>
    <w:lvl w:ilvl="7" w:tplc="EA822CA4">
      <w:start w:val="1"/>
      <w:numFmt w:val="decimal"/>
      <w:lvlText w:val="%8."/>
      <w:lvlJc w:val="left"/>
      <w:pPr>
        <w:tabs>
          <w:tab w:val="num" w:pos="5760"/>
        </w:tabs>
        <w:ind w:left="5760" w:hanging="360"/>
      </w:pPr>
    </w:lvl>
    <w:lvl w:ilvl="8" w:tplc="0194F1A0">
      <w:start w:val="1"/>
      <w:numFmt w:val="decimal"/>
      <w:lvlText w:val="%9."/>
      <w:lvlJc w:val="left"/>
      <w:pPr>
        <w:tabs>
          <w:tab w:val="num" w:pos="6480"/>
        </w:tabs>
        <w:ind w:left="6480" w:hanging="360"/>
      </w:pPr>
    </w:lvl>
  </w:abstractNum>
  <w:abstractNum w:abstractNumId="29" w15:restartNumberingAfterBreak="0">
    <w:nsid w:val="7ED45C29"/>
    <w:multiLevelType w:val="hybridMultilevel"/>
    <w:tmpl w:val="CFE4039C"/>
    <w:lvl w:ilvl="0" w:tplc="041F000D">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594195286">
    <w:abstractNumId w:val="7"/>
  </w:num>
  <w:num w:numId="2" w16cid:durableId="500898926">
    <w:abstractNumId w:val="14"/>
  </w:num>
  <w:num w:numId="3" w16cid:durableId="390423206">
    <w:abstractNumId w:val="25"/>
  </w:num>
  <w:num w:numId="4" w16cid:durableId="207842008">
    <w:abstractNumId w:val="19"/>
  </w:num>
  <w:num w:numId="5" w16cid:durableId="1223639106">
    <w:abstractNumId w:val="10"/>
  </w:num>
  <w:num w:numId="6" w16cid:durableId="352344032">
    <w:abstractNumId w:val="8"/>
  </w:num>
  <w:num w:numId="7" w16cid:durableId="956840531">
    <w:abstractNumId w:val="2"/>
  </w:num>
  <w:num w:numId="8" w16cid:durableId="5181551">
    <w:abstractNumId w:val="12"/>
  </w:num>
  <w:num w:numId="9" w16cid:durableId="792138358">
    <w:abstractNumId w:val="24"/>
  </w:num>
  <w:num w:numId="10" w16cid:durableId="870532648">
    <w:abstractNumId w:val="24"/>
    <w:lvlOverride w:ilvl="0">
      <w:lvl w:ilvl="0">
        <w:start w:val="1"/>
        <w:numFmt w:val="decimal"/>
        <w:lvlText w:val="%1."/>
        <w:legacy w:legacy="1" w:legacySpace="0" w:legacyIndent="360"/>
        <w:lvlJc w:val="left"/>
        <w:pPr>
          <w:ind w:left="1069" w:hanging="360"/>
        </w:pPr>
      </w:lvl>
    </w:lvlOverride>
  </w:num>
  <w:num w:numId="11" w16cid:durableId="551187">
    <w:abstractNumId w:val="15"/>
  </w:num>
  <w:num w:numId="12" w16cid:durableId="538593454">
    <w:abstractNumId w:val="27"/>
  </w:num>
  <w:num w:numId="13" w16cid:durableId="1520389961">
    <w:abstractNumId w:val="13"/>
  </w:num>
  <w:num w:numId="14" w16cid:durableId="74473213">
    <w:abstractNumId w:val="0"/>
  </w:num>
  <w:num w:numId="15" w16cid:durableId="14621847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69249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764817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997196">
    <w:abstractNumId w:val="9"/>
  </w:num>
  <w:num w:numId="19" w16cid:durableId="379015716">
    <w:abstractNumId w:val="5"/>
  </w:num>
  <w:num w:numId="20" w16cid:durableId="1291983665">
    <w:abstractNumId w:val="4"/>
  </w:num>
  <w:num w:numId="21" w16cid:durableId="1667904025">
    <w:abstractNumId w:val="22"/>
  </w:num>
  <w:num w:numId="22" w16cid:durableId="443841487">
    <w:abstractNumId w:val="26"/>
  </w:num>
  <w:num w:numId="23" w16cid:durableId="690843647">
    <w:abstractNumId w:val="1"/>
  </w:num>
  <w:num w:numId="24" w16cid:durableId="5481462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1062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09603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957277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31444814">
    <w:abstractNumId w:val="18"/>
  </w:num>
  <w:num w:numId="29" w16cid:durableId="1921790626">
    <w:abstractNumId w:val="6"/>
  </w:num>
  <w:num w:numId="30" w16cid:durableId="1447844698">
    <w:abstractNumId w:val="20"/>
  </w:num>
  <w:num w:numId="31" w16cid:durableId="32277963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C2"/>
    <w:rsid w:val="0000157B"/>
    <w:rsid w:val="00003E25"/>
    <w:rsid w:val="00004FB2"/>
    <w:rsid w:val="000059CD"/>
    <w:rsid w:val="000059D7"/>
    <w:rsid w:val="00014E2A"/>
    <w:rsid w:val="00015801"/>
    <w:rsid w:val="00016063"/>
    <w:rsid w:val="00020D07"/>
    <w:rsid w:val="000210A9"/>
    <w:rsid w:val="00021CF4"/>
    <w:rsid w:val="00023AF2"/>
    <w:rsid w:val="00024756"/>
    <w:rsid w:val="0002567D"/>
    <w:rsid w:val="0003260E"/>
    <w:rsid w:val="00032FEE"/>
    <w:rsid w:val="00034674"/>
    <w:rsid w:val="0003562E"/>
    <w:rsid w:val="00037080"/>
    <w:rsid w:val="000407C9"/>
    <w:rsid w:val="000416A0"/>
    <w:rsid w:val="00042BCC"/>
    <w:rsid w:val="00044788"/>
    <w:rsid w:val="00051A8A"/>
    <w:rsid w:val="00051C23"/>
    <w:rsid w:val="00054EC4"/>
    <w:rsid w:val="0005503D"/>
    <w:rsid w:val="00055744"/>
    <w:rsid w:val="000558DF"/>
    <w:rsid w:val="000560E6"/>
    <w:rsid w:val="000560F8"/>
    <w:rsid w:val="00056C76"/>
    <w:rsid w:val="000571D4"/>
    <w:rsid w:val="00057802"/>
    <w:rsid w:val="00060E7A"/>
    <w:rsid w:val="000614CA"/>
    <w:rsid w:val="000614D3"/>
    <w:rsid w:val="0006452D"/>
    <w:rsid w:val="00065007"/>
    <w:rsid w:val="0006558B"/>
    <w:rsid w:val="00067F22"/>
    <w:rsid w:val="00070227"/>
    <w:rsid w:val="000728C4"/>
    <w:rsid w:val="00072D45"/>
    <w:rsid w:val="0007349C"/>
    <w:rsid w:val="00074C0C"/>
    <w:rsid w:val="000754B7"/>
    <w:rsid w:val="0007562F"/>
    <w:rsid w:val="00075871"/>
    <w:rsid w:val="00076A91"/>
    <w:rsid w:val="00076DE9"/>
    <w:rsid w:val="000818CB"/>
    <w:rsid w:val="00084DDF"/>
    <w:rsid w:val="000857BA"/>
    <w:rsid w:val="0008603C"/>
    <w:rsid w:val="000871E5"/>
    <w:rsid w:val="00087530"/>
    <w:rsid w:val="00087C78"/>
    <w:rsid w:val="000900A6"/>
    <w:rsid w:val="00091288"/>
    <w:rsid w:val="000942BE"/>
    <w:rsid w:val="00097B54"/>
    <w:rsid w:val="000A1C05"/>
    <w:rsid w:val="000A5D84"/>
    <w:rsid w:val="000A758F"/>
    <w:rsid w:val="000B0CD7"/>
    <w:rsid w:val="000B3A5C"/>
    <w:rsid w:val="000C27E4"/>
    <w:rsid w:val="000C2CAD"/>
    <w:rsid w:val="000C308A"/>
    <w:rsid w:val="000C76E4"/>
    <w:rsid w:val="000D1C9A"/>
    <w:rsid w:val="000D3A50"/>
    <w:rsid w:val="000E000C"/>
    <w:rsid w:val="000E1DA7"/>
    <w:rsid w:val="000E3A83"/>
    <w:rsid w:val="000E57E0"/>
    <w:rsid w:val="000E74BB"/>
    <w:rsid w:val="000F08FD"/>
    <w:rsid w:val="000F0E3C"/>
    <w:rsid w:val="000F10B5"/>
    <w:rsid w:val="000F713E"/>
    <w:rsid w:val="00102342"/>
    <w:rsid w:val="001027E8"/>
    <w:rsid w:val="00106D69"/>
    <w:rsid w:val="001106FD"/>
    <w:rsid w:val="0011085C"/>
    <w:rsid w:val="00110F74"/>
    <w:rsid w:val="001118A7"/>
    <w:rsid w:val="001140DF"/>
    <w:rsid w:val="00117AE0"/>
    <w:rsid w:val="00120399"/>
    <w:rsid w:val="0012070A"/>
    <w:rsid w:val="00120C8D"/>
    <w:rsid w:val="001216AD"/>
    <w:rsid w:val="00121A7E"/>
    <w:rsid w:val="0012610E"/>
    <w:rsid w:val="001271E0"/>
    <w:rsid w:val="001302D0"/>
    <w:rsid w:val="00130E7C"/>
    <w:rsid w:val="0013113B"/>
    <w:rsid w:val="00132074"/>
    <w:rsid w:val="00136968"/>
    <w:rsid w:val="001404C1"/>
    <w:rsid w:val="00140F16"/>
    <w:rsid w:val="001410FE"/>
    <w:rsid w:val="0014218C"/>
    <w:rsid w:val="00143F60"/>
    <w:rsid w:val="00146A44"/>
    <w:rsid w:val="001501E0"/>
    <w:rsid w:val="00151995"/>
    <w:rsid w:val="0015262D"/>
    <w:rsid w:val="001538EA"/>
    <w:rsid w:val="00154251"/>
    <w:rsid w:val="00156B6B"/>
    <w:rsid w:val="00157DDA"/>
    <w:rsid w:val="00161C00"/>
    <w:rsid w:val="00161CD7"/>
    <w:rsid w:val="00164A46"/>
    <w:rsid w:val="00171DCB"/>
    <w:rsid w:val="001731C4"/>
    <w:rsid w:val="00174BD8"/>
    <w:rsid w:val="00174C6B"/>
    <w:rsid w:val="001808F0"/>
    <w:rsid w:val="00184707"/>
    <w:rsid w:val="00185D88"/>
    <w:rsid w:val="00185E23"/>
    <w:rsid w:val="00187369"/>
    <w:rsid w:val="00197FEF"/>
    <w:rsid w:val="001A0C2F"/>
    <w:rsid w:val="001A482C"/>
    <w:rsid w:val="001A4E91"/>
    <w:rsid w:val="001A5579"/>
    <w:rsid w:val="001B0DC3"/>
    <w:rsid w:val="001B2B11"/>
    <w:rsid w:val="001C0416"/>
    <w:rsid w:val="001C0B54"/>
    <w:rsid w:val="001C344D"/>
    <w:rsid w:val="001C392D"/>
    <w:rsid w:val="001C423C"/>
    <w:rsid w:val="001C4544"/>
    <w:rsid w:val="001C6FBD"/>
    <w:rsid w:val="001D0D31"/>
    <w:rsid w:val="001D10EA"/>
    <w:rsid w:val="001D2107"/>
    <w:rsid w:val="001D4F23"/>
    <w:rsid w:val="001D57A7"/>
    <w:rsid w:val="001D601A"/>
    <w:rsid w:val="001D77C8"/>
    <w:rsid w:val="001D7BEF"/>
    <w:rsid w:val="001E0BAA"/>
    <w:rsid w:val="001E1537"/>
    <w:rsid w:val="001E16AC"/>
    <w:rsid w:val="001E24E2"/>
    <w:rsid w:val="001E25A5"/>
    <w:rsid w:val="001E4955"/>
    <w:rsid w:val="001E54E1"/>
    <w:rsid w:val="001E5D40"/>
    <w:rsid w:val="001F2836"/>
    <w:rsid w:val="001F3A06"/>
    <w:rsid w:val="001F68D6"/>
    <w:rsid w:val="00205746"/>
    <w:rsid w:val="002069ED"/>
    <w:rsid w:val="00206D96"/>
    <w:rsid w:val="00212695"/>
    <w:rsid w:val="00214970"/>
    <w:rsid w:val="0021709F"/>
    <w:rsid w:val="0021788C"/>
    <w:rsid w:val="00220786"/>
    <w:rsid w:val="00220830"/>
    <w:rsid w:val="00220E96"/>
    <w:rsid w:val="0022397D"/>
    <w:rsid w:val="00223D34"/>
    <w:rsid w:val="002265F0"/>
    <w:rsid w:val="002307F1"/>
    <w:rsid w:val="00230F0A"/>
    <w:rsid w:val="00233821"/>
    <w:rsid w:val="00233BC0"/>
    <w:rsid w:val="002356D6"/>
    <w:rsid w:val="002363CD"/>
    <w:rsid w:val="00240B57"/>
    <w:rsid w:val="00241FBA"/>
    <w:rsid w:val="00242654"/>
    <w:rsid w:val="00247EC1"/>
    <w:rsid w:val="00250243"/>
    <w:rsid w:val="00250A15"/>
    <w:rsid w:val="00250AA6"/>
    <w:rsid w:val="002512C9"/>
    <w:rsid w:val="00254691"/>
    <w:rsid w:val="002558A6"/>
    <w:rsid w:val="0025766A"/>
    <w:rsid w:val="002614A3"/>
    <w:rsid w:val="00261652"/>
    <w:rsid w:val="00262E4F"/>
    <w:rsid w:val="00264245"/>
    <w:rsid w:val="00264842"/>
    <w:rsid w:val="00265D6B"/>
    <w:rsid w:val="00270C02"/>
    <w:rsid w:val="00274D8E"/>
    <w:rsid w:val="0027606A"/>
    <w:rsid w:val="0027606C"/>
    <w:rsid w:val="00276230"/>
    <w:rsid w:val="0027756A"/>
    <w:rsid w:val="00277B9D"/>
    <w:rsid w:val="0028506A"/>
    <w:rsid w:val="00291A46"/>
    <w:rsid w:val="002923C2"/>
    <w:rsid w:val="00292E13"/>
    <w:rsid w:val="00294C4B"/>
    <w:rsid w:val="002971DF"/>
    <w:rsid w:val="00297D7F"/>
    <w:rsid w:val="00297ED3"/>
    <w:rsid w:val="002A0805"/>
    <w:rsid w:val="002A09F3"/>
    <w:rsid w:val="002B00D5"/>
    <w:rsid w:val="002B36EA"/>
    <w:rsid w:val="002B7E1E"/>
    <w:rsid w:val="002C017D"/>
    <w:rsid w:val="002C0BD0"/>
    <w:rsid w:val="002C5985"/>
    <w:rsid w:val="002C5B71"/>
    <w:rsid w:val="002C73B2"/>
    <w:rsid w:val="002D4488"/>
    <w:rsid w:val="002D63BE"/>
    <w:rsid w:val="002D64AA"/>
    <w:rsid w:val="002D7029"/>
    <w:rsid w:val="002E02D3"/>
    <w:rsid w:val="002E14E6"/>
    <w:rsid w:val="002E225F"/>
    <w:rsid w:val="002E36C8"/>
    <w:rsid w:val="002E4E6F"/>
    <w:rsid w:val="002E6F7B"/>
    <w:rsid w:val="002F1526"/>
    <w:rsid w:val="002F2F1F"/>
    <w:rsid w:val="002F731E"/>
    <w:rsid w:val="002F7443"/>
    <w:rsid w:val="003009C2"/>
    <w:rsid w:val="003038E1"/>
    <w:rsid w:val="00305A06"/>
    <w:rsid w:val="003065C3"/>
    <w:rsid w:val="00310A7C"/>
    <w:rsid w:val="00310CF5"/>
    <w:rsid w:val="00314C9D"/>
    <w:rsid w:val="0031521A"/>
    <w:rsid w:val="003162C9"/>
    <w:rsid w:val="00320A71"/>
    <w:rsid w:val="00322128"/>
    <w:rsid w:val="00322FDD"/>
    <w:rsid w:val="003234F6"/>
    <w:rsid w:val="00324E5F"/>
    <w:rsid w:val="00325AA7"/>
    <w:rsid w:val="003268D9"/>
    <w:rsid w:val="0032739D"/>
    <w:rsid w:val="00327F2B"/>
    <w:rsid w:val="0033587A"/>
    <w:rsid w:val="00340478"/>
    <w:rsid w:val="00342AAB"/>
    <w:rsid w:val="0034380E"/>
    <w:rsid w:val="00343C47"/>
    <w:rsid w:val="003463CB"/>
    <w:rsid w:val="003545B6"/>
    <w:rsid w:val="0035780A"/>
    <w:rsid w:val="003607DC"/>
    <w:rsid w:val="00363B87"/>
    <w:rsid w:val="00364614"/>
    <w:rsid w:val="00364C5F"/>
    <w:rsid w:val="003662B1"/>
    <w:rsid w:val="0036727E"/>
    <w:rsid w:val="00370CB9"/>
    <w:rsid w:val="0037110E"/>
    <w:rsid w:val="00371DEF"/>
    <w:rsid w:val="003725C1"/>
    <w:rsid w:val="00372B03"/>
    <w:rsid w:val="00374CF4"/>
    <w:rsid w:val="003767EA"/>
    <w:rsid w:val="00377AA6"/>
    <w:rsid w:val="003803AC"/>
    <w:rsid w:val="00380853"/>
    <w:rsid w:val="003838F9"/>
    <w:rsid w:val="00384499"/>
    <w:rsid w:val="0038503F"/>
    <w:rsid w:val="003859EF"/>
    <w:rsid w:val="003877FA"/>
    <w:rsid w:val="00387A20"/>
    <w:rsid w:val="003904F1"/>
    <w:rsid w:val="00391B3D"/>
    <w:rsid w:val="0039290A"/>
    <w:rsid w:val="00392DC5"/>
    <w:rsid w:val="0039360A"/>
    <w:rsid w:val="00394432"/>
    <w:rsid w:val="00395BAE"/>
    <w:rsid w:val="00397A56"/>
    <w:rsid w:val="003A131E"/>
    <w:rsid w:val="003A14A3"/>
    <w:rsid w:val="003A16B9"/>
    <w:rsid w:val="003A4168"/>
    <w:rsid w:val="003A52F2"/>
    <w:rsid w:val="003B0FD4"/>
    <w:rsid w:val="003B16CB"/>
    <w:rsid w:val="003B2B9B"/>
    <w:rsid w:val="003B2EEE"/>
    <w:rsid w:val="003B4B60"/>
    <w:rsid w:val="003B4F16"/>
    <w:rsid w:val="003B60DD"/>
    <w:rsid w:val="003B6586"/>
    <w:rsid w:val="003C014C"/>
    <w:rsid w:val="003C3120"/>
    <w:rsid w:val="003C581B"/>
    <w:rsid w:val="003C6F5A"/>
    <w:rsid w:val="003C7C00"/>
    <w:rsid w:val="003D06B2"/>
    <w:rsid w:val="003D2576"/>
    <w:rsid w:val="003D3CAC"/>
    <w:rsid w:val="003D432F"/>
    <w:rsid w:val="003D48AD"/>
    <w:rsid w:val="003D5867"/>
    <w:rsid w:val="003E06EA"/>
    <w:rsid w:val="003E63B0"/>
    <w:rsid w:val="003F0E09"/>
    <w:rsid w:val="003F13E0"/>
    <w:rsid w:val="003F19F1"/>
    <w:rsid w:val="003F2BEC"/>
    <w:rsid w:val="003F3C35"/>
    <w:rsid w:val="003F5B7C"/>
    <w:rsid w:val="003F61A2"/>
    <w:rsid w:val="0040012C"/>
    <w:rsid w:val="00401D07"/>
    <w:rsid w:val="004022ED"/>
    <w:rsid w:val="004047F0"/>
    <w:rsid w:val="00406F21"/>
    <w:rsid w:val="00410A55"/>
    <w:rsid w:val="00410EC4"/>
    <w:rsid w:val="00411A03"/>
    <w:rsid w:val="00412A04"/>
    <w:rsid w:val="0041426E"/>
    <w:rsid w:val="00415E55"/>
    <w:rsid w:val="00417D20"/>
    <w:rsid w:val="00421E8A"/>
    <w:rsid w:val="00423E41"/>
    <w:rsid w:val="00423F67"/>
    <w:rsid w:val="0042426A"/>
    <w:rsid w:val="00424787"/>
    <w:rsid w:val="00424CF8"/>
    <w:rsid w:val="00425DDF"/>
    <w:rsid w:val="004261A9"/>
    <w:rsid w:val="00427327"/>
    <w:rsid w:val="00427447"/>
    <w:rsid w:val="004277FA"/>
    <w:rsid w:val="00427902"/>
    <w:rsid w:val="0043094E"/>
    <w:rsid w:val="004327BA"/>
    <w:rsid w:val="00432BFA"/>
    <w:rsid w:val="00432D46"/>
    <w:rsid w:val="00433A00"/>
    <w:rsid w:val="00436629"/>
    <w:rsid w:val="00436A34"/>
    <w:rsid w:val="00444A35"/>
    <w:rsid w:val="00444F78"/>
    <w:rsid w:val="00445F6A"/>
    <w:rsid w:val="00450611"/>
    <w:rsid w:val="004516EC"/>
    <w:rsid w:val="00451F38"/>
    <w:rsid w:val="00454F71"/>
    <w:rsid w:val="00460A59"/>
    <w:rsid w:val="00461D5F"/>
    <w:rsid w:val="0046219F"/>
    <w:rsid w:val="0046356B"/>
    <w:rsid w:val="00463F7D"/>
    <w:rsid w:val="00466282"/>
    <w:rsid w:val="00470729"/>
    <w:rsid w:val="00470900"/>
    <w:rsid w:val="00471072"/>
    <w:rsid w:val="004721B7"/>
    <w:rsid w:val="004753ED"/>
    <w:rsid w:val="00480E09"/>
    <w:rsid w:val="00481925"/>
    <w:rsid w:val="00481957"/>
    <w:rsid w:val="0048653D"/>
    <w:rsid w:val="0048666B"/>
    <w:rsid w:val="00486B2A"/>
    <w:rsid w:val="00493C94"/>
    <w:rsid w:val="00493D5D"/>
    <w:rsid w:val="00494E3E"/>
    <w:rsid w:val="00496ACB"/>
    <w:rsid w:val="004974E6"/>
    <w:rsid w:val="004A000D"/>
    <w:rsid w:val="004A15B1"/>
    <w:rsid w:val="004A33EF"/>
    <w:rsid w:val="004A5B33"/>
    <w:rsid w:val="004A65A4"/>
    <w:rsid w:val="004B07F5"/>
    <w:rsid w:val="004B18A8"/>
    <w:rsid w:val="004B22A3"/>
    <w:rsid w:val="004B2B2C"/>
    <w:rsid w:val="004B323A"/>
    <w:rsid w:val="004B75A3"/>
    <w:rsid w:val="004B7AB5"/>
    <w:rsid w:val="004B7B13"/>
    <w:rsid w:val="004C2524"/>
    <w:rsid w:val="004D0C96"/>
    <w:rsid w:val="004D2EB8"/>
    <w:rsid w:val="004D2EEA"/>
    <w:rsid w:val="004D3B00"/>
    <w:rsid w:val="004D3CE2"/>
    <w:rsid w:val="004D5E03"/>
    <w:rsid w:val="004D652B"/>
    <w:rsid w:val="004D695B"/>
    <w:rsid w:val="004D710B"/>
    <w:rsid w:val="004E181A"/>
    <w:rsid w:val="004E21F6"/>
    <w:rsid w:val="004E259D"/>
    <w:rsid w:val="004E3A80"/>
    <w:rsid w:val="004E3E2C"/>
    <w:rsid w:val="004E407B"/>
    <w:rsid w:val="004E418F"/>
    <w:rsid w:val="004E47F4"/>
    <w:rsid w:val="004E664D"/>
    <w:rsid w:val="004E7DB7"/>
    <w:rsid w:val="004F4566"/>
    <w:rsid w:val="004F6A26"/>
    <w:rsid w:val="0050210A"/>
    <w:rsid w:val="00503055"/>
    <w:rsid w:val="00503CB8"/>
    <w:rsid w:val="005054CB"/>
    <w:rsid w:val="00505801"/>
    <w:rsid w:val="005068AF"/>
    <w:rsid w:val="00511061"/>
    <w:rsid w:val="005125F1"/>
    <w:rsid w:val="00512CF7"/>
    <w:rsid w:val="0052010A"/>
    <w:rsid w:val="0052144F"/>
    <w:rsid w:val="0052152E"/>
    <w:rsid w:val="00521945"/>
    <w:rsid w:val="00522D78"/>
    <w:rsid w:val="005230C1"/>
    <w:rsid w:val="005232F9"/>
    <w:rsid w:val="00524BB0"/>
    <w:rsid w:val="0053176B"/>
    <w:rsid w:val="00531B0C"/>
    <w:rsid w:val="00532792"/>
    <w:rsid w:val="00532C45"/>
    <w:rsid w:val="00532C46"/>
    <w:rsid w:val="00532D3E"/>
    <w:rsid w:val="00534CCE"/>
    <w:rsid w:val="00534CDF"/>
    <w:rsid w:val="0054056B"/>
    <w:rsid w:val="00542281"/>
    <w:rsid w:val="00543519"/>
    <w:rsid w:val="005441B8"/>
    <w:rsid w:val="005459DC"/>
    <w:rsid w:val="00545B93"/>
    <w:rsid w:val="00545D73"/>
    <w:rsid w:val="0055148A"/>
    <w:rsid w:val="005524C4"/>
    <w:rsid w:val="00552F63"/>
    <w:rsid w:val="00552F70"/>
    <w:rsid w:val="005536D4"/>
    <w:rsid w:val="00554721"/>
    <w:rsid w:val="00555AB6"/>
    <w:rsid w:val="00557000"/>
    <w:rsid w:val="005571C7"/>
    <w:rsid w:val="00563200"/>
    <w:rsid w:val="00563C8E"/>
    <w:rsid w:val="005647BC"/>
    <w:rsid w:val="00564DA7"/>
    <w:rsid w:val="00565724"/>
    <w:rsid w:val="005657A5"/>
    <w:rsid w:val="005755FA"/>
    <w:rsid w:val="005802FC"/>
    <w:rsid w:val="005854F3"/>
    <w:rsid w:val="005865ED"/>
    <w:rsid w:val="005912AD"/>
    <w:rsid w:val="005912FF"/>
    <w:rsid w:val="0059269B"/>
    <w:rsid w:val="00592CE2"/>
    <w:rsid w:val="00594EE8"/>
    <w:rsid w:val="005A0BA7"/>
    <w:rsid w:val="005A1ACA"/>
    <w:rsid w:val="005A42FB"/>
    <w:rsid w:val="005A4B06"/>
    <w:rsid w:val="005A4D61"/>
    <w:rsid w:val="005A4E29"/>
    <w:rsid w:val="005A667C"/>
    <w:rsid w:val="005A7B14"/>
    <w:rsid w:val="005A7C6C"/>
    <w:rsid w:val="005B0A24"/>
    <w:rsid w:val="005B3840"/>
    <w:rsid w:val="005B3AF3"/>
    <w:rsid w:val="005B4976"/>
    <w:rsid w:val="005B74F0"/>
    <w:rsid w:val="005B76EC"/>
    <w:rsid w:val="005C12E6"/>
    <w:rsid w:val="005C2FBE"/>
    <w:rsid w:val="005C3B01"/>
    <w:rsid w:val="005C5287"/>
    <w:rsid w:val="005C57D8"/>
    <w:rsid w:val="005D0258"/>
    <w:rsid w:val="005D1C98"/>
    <w:rsid w:val="005D23CA"/>
    <w:rsid w:val="005D2788"/>
    <w:rsid w:val="005D3141"/>
    <w:rsid w:val="005D37A3"/>
    <w:rsid w:val="005E03CD"/>
    <w:rsid w:val="005E18EB"/>
    <w:rsid w:val="005E717A"/>
    <w:rsid w:val="005E789B"/>
    <w:rsid w:val="005E7DA7"/>
    <w:rsid w:val="005F0AF1"/>
    <w:rsid w:val="005F10E6"/>
    <w:rsid w:val="005F4960"/>
    <w:rsid w:val="0060242F"/>
    <w:rsid w:val="00602E0B"/>
    <w:rsid w:val="006034B3"/>
    <w:rsid w:val="00603AD7"/>
    <w:rsid w:val="00603ECA"/>
    <w:rsid w:val="0060619F"/>
    <w:rsid w:val="00606D56"/>
    <w:rsid w:val="00607E79"/>
    <w:rsid w:val="00612FE8"/>
    <w:rsid w:val="00614476"/>
    <w:rsid w:val="00614D3C"/>
    <w:rsid w:val="006226A9"/>
    <w:rsid w:val="00622D54"/>
    <w:rsid w:val="006246A7"/>
    <w:rsid w:val="006246CD"/>
    <w:rsid w:val="00625709"/>
    <w:rsid w:val="00625EC1"/>
    <w:rsid w:val="00630554"/>
    <w:rsid w:val="0063229A"/>
    <w:rsid w:val="00635698"/>
    <w:rsid w:val="00636EDB"/>
    <w:rsid w:val="00637247"/>
    <w:rsid w:val="00637EED"/>
    <w:rsid w:val="006434C2"/>
    <w:rsid w:val="006436C3"/>
    <w:rsid w:val="00643DD7"/>
    <w:rsid w:val="006452AA"/>
    <w:rsid w:val="00647A99"/>
    <w:rsid w:val="006517EF"/>
    <w:rsid w:val="00652885"/>
    <w:rsid w:val="00653E82"/>
    <w:rsid w:val="00654BE3"/>
    <w:rsid w:val="00654E37"/>
    <w:rsid w:val="00655503"/>
    <w:rsid w:val="006561D1"/>
    <w:rsid w:val="00662126"/>
    <w:rsid w:val="00662FD6"/>
    <w:rsid w:val="0066361C"/>
    <w:rsid w:val="0066437B"/>
    <w:rsid w:val="006677D9"/>
    <w:rsid w:val="00670866"/>
    <w:rsid w:val="00671C36"/>
    <w:rsid w:val="006754FA"/>
    <w:rsid w:val="00680952"/>
    <w:rsid w:val="006857BF"/>
    <w:rsid w:val="0069086D"/>
    <w:rsid w:val="00693DE3"/>
    <w:rsid w:val="00697618"/>
    <w:rsid w:val="00697CF3"/>
    <w:rsid w:val="006A1F46"/>
    <w:rsid w:val="006A3745"/>
    <w:rsid w:val="006A3E68"/>
    <w:rsid w:val="006A4A2D"/>
    <w:rsid w:val="006A56EE"/>
    <w:rsid w:val="006B000E"/>
    <w:rsid w:val="006B0B2A"/>
    <w:rsid w:val="006B153B"/>
    <w:rsid w:val="006B1950"/>
    <w:rsid w:val="006B1C88"/>
    <w:rsid w:val="006B713E"/>
    <w:rsid w:val="006B78E1"/>
    <w:rsid w:val="006C1A7C"/>
    <w:rsid w:val="006C25FE"/>
    <w:rsid w:val="006C3342"/>
    <w:rsid w:val="006C4F54"/>
    <w:rsid w:val="006C5918"/>
    <w:rsid w:val="006D195D"/>
    <w:rsid w:val="006D2DF1"/>
    <w:rsid w:val="006D5B07"/>
    <w:rsid w:val="006E05DE"/>
    <w:rsid w:val="006E1A4F"/>
    <w:rsid w:val="006E26BE"/>
    <w:rsid w:val="006E2D39"/>
    <w:rsid w:val="006E4545"/>
    <w:rsid w:val="006E4B84"/>
    <w:rsid w:val="006E514E"/>
    <w:rsid w:val="006E5392"/>
    <w:rsid w:val="006E5736"/>
    <w:rsid w:val="006E5ECD"/>
    <w:rsid w:val="006F03BF"/>
    <w:rsid w:val="006F279E"/>
    <w:rsid w:val="006F2F07"/>
    <w:rsid w:val="006F6A4C"/>
    <w:rsid w:val="006F750A"/>
    <w:rsid w:val="00701F98"/>
    <w:rsid w:val="007039F4"/>
    <w:rsid w:val="00705E62"/>
    <w:rsid w:val="00706465"/>
    <w:rsid w:val="007067D4"/>
    <w:rsid w:val="00706EC5"/>
    <w:rsid w:val="007071BB"/>
    <w:rsid w:val="00711F49"/>
    <w:rsid w:val="0071588B"/>
    <w:rsid w:val="00716ACF"/>
    <w:rsid w:val="007219D4"/>
    <w:rsid w:val="00724B5A"/>
    <w:rsid w:val="00731C0B"/>
    <w:rsid w:val="00731C9A"/>
    <w:rsid w:val="00734853"/>
    <w:rsid w:val="00734F94"/>
    <w:rsid w:val="007358A9"/>
    <w:rsid w:val="007365B7"/>
    <w:rsid w:val="00736EE7"/>
    <w:rsid w:val="00736EF9"/>
    <w:rsid w:val="00742F6A"/>
    <w:rsid w:val="00747085"/>
    <w:rsid w:val="00747CCD"/>
    <w:rsid w:val="00750D54"/>
    <w:rsid w:val="00750ECA"/>
    <w:rsid w:val="00751CEB"/>
    <w:rsid w:val="0075363C"/>
    <w:rsid w:val="00753715"/>
    <w:rsid w:val="00755C16"/>
    <w:rsid w:val="0076097C"/>
    <w:rsid w:val="0076139E"/>
    <w:rsid w:val="00761F60"/>
    <w:rsid w:val="00762181"/>
    <w:rsid w:val="00762B32"/>
    <w:rsid w:val="00763582"/>
    <w:rsid w:val="00765B38"/>
    <w:rsid w:val="00766F42"/>
    <w:rsid w:val="007679EB"/>
    <w:rsid w:val="00771370"/>
    <w:rsid w:val="00773D9D"/>
    <w:rsid w:val="00776B21"/>
    <w:rsid w:val="007803CA"/>
    <w:rsid w:val="00786A81"/>
    <w:rsid w:val="0078775C"/>
    <w:rsid w:val="007970E5"/>
    <w:rsid w:val="007A094B"/>
    <w:rsid w:val="007A2B26"/>
    <w:rsid w:val="007A4F00"/>
    <w:rsid w:val="007A6FD8"/>
    <w:rsid w:val="007B2841"/>
    <w:rsid w:val="007B2C57"/>
    <w:rsid w:val="007B340F"/>
    <w:rsid w:val="007B5123"/>
    <w:rsid w:val="007C1CE6"/>
    <w:rsid w:val="007C36E6"/>
    <w:rsid w:val="007C5F5C"/>
    <w:rsid w:val="007C6898"/>
    <w:rsid w:val="007C6A80"/>
    <w:rsid w:val="007C7276"/>
    <w:rsid w:val="007D0939"/>
    <w:rsid w:val="007D2A90"/>
    <w:rsid w:val="007D31B1"/>
    <w:rsid w:val="007D3B60"/>
    <w:rsid w:val="007D5A69"/>
    <w:rsid w:val="007D5ABF"/>
    <w:rsid w:val="007D76BE"/>
    <w:rsid w:val="007D7E16"/>
    <w:rsid w:val="007E1049"/>
    <w:rsid w:val="007E24BF"/>
    <w:rsid w:val="007E2B1A"/>
    <w:rsid w:val="007E557A"/>
    <w:rsid w:val="007E5E13"/>
    <w:rsid w:val="007E7288"/>
    <w:rsid w:val="007E79F7"/>
    <w:rsid w:val="007E7B41"/>
    <w:rsid w:val="007F07A3"/>
    <w:rsid w:val="007F1121"/>
    <w:rsid w:val="007F267B"/>
    <w:rsid w:val="007F2722"/>
    <w:rsid w:val="007F2DC0"/>
    <w:rsid w:val="007F3FA6"/>
    <w:rsid w:val="007F7DDF"/>
    <w:rsid w:val="008077B6"/>
    <w:rsid w:val="008101B1"/>
    <w:rsid w:val="00812A76"/>
    <w:rsid w:val="0081487B"/>
    <w:rsid w:val="00816FC1"/>
    <w:rsid w:val="00817EF6"/>
    <w:rsid w:val="00820008"/>
    <w:rsid w:val="008213D4"/>
    <w:rsid w:val="00821901"/>
    <w:rsid w:val="0082346F"/>
    <w:rsid w:val="0082489E"/>
    <w:rsid w:val="00824940"/>
    <w:rsid w:val="008300CD"/>
    <w:rsid w:val="00830936"/>
    <w:rsid w:val="00831629"/>
    <w:rsid w:val="00832D84"/>
    <w:rsid w:val="008336F8"/>
    <w:rsid w:val="00834AD9"/>
    <w:rsid w:val="00834DCC"/>
    <w:rsid w:val="00835CA4"/>
    <w:rsid w:val="00835E8B"/>
    <w:rsid w:val="00841593"/>
    <w:rsid w:val="00846201"/>
    <w:rsid w:val="00846E4C"/>
    <w:rsid w:val="0085031E"/>
    <w:rsid w:val="008513E4"/>
    <w:rsid w:val="008521AE"/>
    <w:rsid w:val="00860687"/>
    <w:rsid w:val="00863BE8"/>
    <w:rsid w:val="00863CE5"/>
    <w:rsid w:val="00863EC7"/>
    <w:rsid w:val="00865E5C"/>
    <w:rsid w:val="008666BC"/>
    <w:rsid w:val="00866DE2"/>
    <w:rsid w:val="0086708D"/>
    <w:rsid w:val="00867256"/>
    <w:rsid w:val="00867850"/>
    <w:rsid w:val="00873838"/>
    <w:rsid w:val="00875E6B"/>
    <w:rsid w:val="008773EF"/>
    <w:rsid w:val="0087789A"/>
    <w:rsid w:val="0088116A"/>
    <w:rsid w:val="008832A0"/>
    <w:rsid w:val="008839FF"/>
    <w:rsid w:val="00883C6B"/>
    <w:rsid w:val="00884ECC"/>
    <w:rsid w:val="00886002"/>
    <w:rsid w:val="00886702"/>
    <w:rsid w:val="00886993"/>
    <w:rsid w:val="00886A20"/>
    <w:rsid w:val="00887784"/>
    <w:rsid w:val="008900E2"/>
    <w:rsid w:val="00890654"/>
    <w:rsid w:val="00891A25"/>
    <w:rsid w:val="00892D62"/>
    <w:rsid w:val="0089316B"/>
    <w:rsid w:val="00893BCF"/>
    <w:rsid w:val="0089402D"/>
    <w:rsid w:val="008A004F"/>
    <w:rsid w:val="008A1D2F"/>
    <w:rsid w:val="008A1F06"/>
    <w:rsid w:val="008A37AF"/>
    <w:rsid w:val="008A621E"/>
    <w:rsid w:val="008A6ABA"/>
    <w:rsid w:val="008A743B"/>
    <w:rsid w:val="008B60A5"/>
    <w:rsid w:val="008C3B1F"/>
    <w:rsid w:val="008C4610"/>
    <w:rsid w:val="008D0E56"/>
    <w:rsid w:val="008D415B"/>
    <w:rsid w:val="008D704E"/>
    <w:rsid w:val="008D73B0"/>
    <w:rsid w:val="008E4E62"/>
    <w:rsid w:val="008E6CF9"/>
    <w:rsid w:val="008F07DC"/>
    <w:rsid w:val="008F19C4"/>
    <w:rsid w:val="008F2B07"/>
    <w:rsid w:val="008F3AF3"/>
    <w:rsid w:val="008F4C77"/>
    <w:rsid w:val="008F70D1"/>
    <w:rsid w:val="0090112B"/>
    <w:rsid w:val="009019B6"/>
    <w:rsid w:val="00901D4D"/>
    <w:rsid w:val="009044F3"/>
    <w:rsid w:val="00905AE7"/>
    <w:rsid w:val="009113B3"/>
    <w:rsid w:val="00912675"/>
    <w:rsid w:val="00913436"/>
    <w:rsid w:val="00914D61"/>
    <w:rsid w:val="009166C4"/>
    <w:rsid w:val="0091746F"/>
    <w:rsid w:val="00921A55"/>
    <w:rsid w:val="00921C1E"/>
    <w:rsid w:val="00923804"/>
    <w:rsid w:val="00923C2C"/>
    <w:rsid w:val="009251E4"/>
    <w:rsid w:val="00926CD9"/>
    <w:rsid w:val="00930491"/>
    <w:rsid w:val="00931E68"/>
    <w:rsid w:val="009340AE"/>
    <w:rsid w:val="00937CF5"/>
    <w:rsid w:val="0094042A"/>
    <w:rsid w:val="00943328"/>
    <w:rsid w:val="00944440"/>
    <w:rsid w:val="009446F5"/>
    <w:rsid w:val="00944A50"/>
    <w:rsid w:val="00946725"/>
    <w:rsid w:val="00946D5C"/>
    <w:rsid w:val="00950FEE"/>
    <w:rsid w:val="009547C8"/>
    <w:rsid w:val="00954EB4"/>
    <w:rsid w:val="00955D62"/>
    <w:rsid w:val="0095659B"/>
    <w:rsid w:val="00963144"/>
    <w:rsid w:val="00966648"/>
    <w:rsid w:val="00967B67"/>
    <w:rsid w:val="00967EBE"/>
    <w:rsid w:val="00975A88"/>
    <w:rsid w:val="00977650"/>
    <w:rsid w:val="00977F4E"/>
    <w:rsid w:val="00977F8F"/>
    <w:rsid w:val="00980DDA"/>
    <w:rsid w:val="00982B84"/>
    <w:rsid w:val="00986B01"/>
    <w:rsid w:val="00987BFB"/>
    <w:rsid w:val="00995FB6"/>
    <w:rsid w:val="009A03BA"/>
    <w:rsid w:val="009A220C"/>
    <w:rsid w:val="009A2866"/>
    <w:rsid w:val="009A2E75"/>
    <w:rsid w:val="009A4847"/>
    <w:rsid w:val="009A5BCF"/>
    <w:rsid w:val="009A63A9"/>
    <w:rsid w:val="009A7B59"/>
    <w:rsid w:val="009B1AFF"/>
    <w:rsid w:val="009B5819"/>
    <w:rsid w:val="009B6AFB"/>
    <w:rsid w:val="009B7C61"/>
    <w:rsid w:val="009C0E9F"/>
    <w:rsid w:val="009C114F"/>
    <w:rsid w:val="009C2B94"/>
    <w:rsid w:val="009C4FE0"/>
    <w:rsid w:val="009C5A1F"/>
    <w:rsid w:val="009C6D6E"/>
    <w:rsid w:val="009D0F06"/>
    <w:rsid w:val="009D13E3"/>
    <w:rsid w:val="009D2327"/>
    <w:rsid w:val="009D28E9"/>
    <w:rsid w:val="009D305C"/>
    <w:rsid w:val="009D47B9"/>
    <w:rsid w:val="009D5A49"/>
    <w:rsid w:val="009D63E5"/>
    <w:rsid w:val="009D6768"/>
    <w:rsid w:val="009D6D98"/>
    <w:rsid w:val="009D738F"/>
    <w:rsid w:val="009D7CBD"/>
    <w:rsid w:val="009E0A24"/>
    <w:rsid w:val="009E1E56"/>
    <w:rsid w:val="009E4518"/>
    <w:rsid w:val="009E7118"/>
    <w:rsid w:val="009E79F6"/>
    <w:rsid w:val="009F3C48"/>
    <w:rsid w:val="009F3F2A"/>
    <w:rsid w:val="00A0049A"/>
    <w:rsid w:val="00A00767"/>
    <w:rsid w:val="00A007BE"/>
    <w:rsid w:val="00A00815"/>
    <w:rsid w:val="00A00831"/>
    <w:rsid w:val="00A035A3"/>
    <w:rsid w:val="00A04025"/>
    <w:rsid w:val="00A068F5"/>
    <w:rsid w:val="00A0782B"/>
    <w:rsid w:val="00A11772"/>
    <w:rsid w:val="00A13410"/>
    <w:rsid w:val="00A14453"/>
    <w:rsid w:val="00A16139"/>
    <w:rsid w:val="00A16A91"/>
    <w:rsid w:val="00A2154B"/>
    <w:rsid w:val="00A23251"/>
    <w:rsid w:val="00A23406"/>
    <w:rsid w:val="00A241A4"/>
    <w:rsid w:val="00A24A79"/>
    <w:rsid w:val="00A259B1"/>
    <w:rsid w:val="00A26BF4"/>
    <w:rsid w:val="00A318E1"/>
    <w:rsid w:val="00A3396F"/>
    <w:rsid w:val="00A40749"/>
    <w:rsid w:val="00A4094F"/>
    <w:rsid w:val="00A41AF6"/>
    <w:rsid w:val="00A42701"/>
    <w:rsid w:val="00A44B23"/>
    <w:rsid w:val="00A45463"/>
    <w:rsid w:val="00A473B1"/>
    <w:rsid w:val="00A47643"/>
    <w:rsid w:val="00A561FE"/>
    <w:rsid w:val="00A56DC7"/>
    <w:rsid w:val="00A60316"/>
    <w:rsid w:val="00A60577"/>
    <w:rsid w:val="00A61856"/>
    <w:rsid w:val="00A6399E"/>
    <w:rsid w:val="00A6455B"/>
    <w:rsid w:val="00A66230"/>
    <w:rsid w:val="00A720FD"/>
    <w:rsid w:val="00A726B1"/>
    <w:rsid w:val="00A7285A"/>
    <w:rsid w:val="00A734F4"/>
    <w:rsid w:val="00A76773"/>
    <w:rsid w:val="00A76CFB"/>
    <w:rsid w:val="00A80D22"/>
    <w:rsid w:val="00A82928"/>
    <w:rsid w:val="00A836FD"/>
    <w:rsid w:val="00A84CEE"/>
    <w:rsid w:val="00A85037"/>
    <w:rsid w:val="00A86AE6"/>
    <w:rsid w:val="00A87CD9"/>
    <w:rsid w:val="00A90597"/>
    <w:rsid w:val="00A937FD"/>
    <w:rsid w:val="00A94FEE"/>
    <w:rsid w:val="00A95A08"/>
    <w:rsid w:val="00A95D86"/>
    <w:rsid w:val="00AA0FDC"/>
    <w:rsid w:val="00AA2DA6"/>
    <w:rsid w:val="00AA3790"/>
    <w:rsid w:val="00AA79B2"/>
    <w:rsid w:val="00AA7A50"/>
    <w:rsid w:val="00AB36A2"/>
    <w:rsid w:val="00AB401E"/>
    <w:rsid w:val="00AB70AA"/>
    <w:rsid w:val="00AB7B63"/>
    <w:rsid w:val="00AC0DD3"/>
    <w:rsid w:val="00AC30EE"/>
    <w:rsid w:val="00AC399F"/>
    <w:rsid w:val="00AD0ABA"/>
    <w:rsid w:val="00AD11B4"/>
    <w:rsid w:val="00AD2874"/>
    <w:rsid w:val="00AD3A5C"/>
    <w:rsid w:val="00AD4865"/>
    <w:rsid w:val="00AD5C5F"/>
    <w:rsid w:val="00AE22CF"/>
    <w:rsid w:val="00AE3461"/>
    <w:rsid w:val="00AE68B3"/>
    <w:rsid w:val="00AF125F"/>
    <w:rsid w:val="00AF27A9"/>
    <w:rsid w:val="00AF2857"/>
    <w:rsid w:val="00AF2D44"/>
    <w:rsid w:val="00AF3472"/>
    <w:rsid w:val="00AF582B"/>
    <w:rsid w:val="00AF662C"/>
    <w:rsid w:val="00AF784A"/>
    <w:rsid w:val="00B02D4D"/>
    <w:rsid w:val="00B12032"/>
    <w:rsid w:val="00B130C1"/>
    <w:rsid w:val="00B14555"/>
    <w:rsid w:val="00B14D1F"/>
    <w:rsid w:val="00B173BB"/>
    <w:rsid w:val="00B2232A"/>
    <w:rsid w:val="00B23ACB"/>
    <w:rsid w:val="00B24BD5"/>
    <w:rsid w:val="00B266EE"/>
    <w:rsid w:val="00B279BC"/>
    <w:rsid w:val="00B30E57"/>
    <w:rsid w:val="00B320C3"/>
    <w:rsid w:val="00B3551A"/>
    <w:rsid w:val="00B35BA5"/>
    <w:rsid w:val="00B42CE5"/>
    <w:rsid w:val="00B438DD"/>
    <w:rsid w:val="00B4460B"/>
    <w:rsid w:val="00B54E49"/>
    <w:rsid w:val="00B54FF6"/>
    <w:rsid w:val="00B553A0"/>
    <w:rsid w:val="00B609D4"/>
    <w:rsid w:val="00B61A27"/>
    <w:rsid w:val="00B61D27"/>
    <w:rsid w:val="00B623EC"/>
    <w:rsid w:val="00B643BA"/>
    <w:rsid w:val="00B67AEA"/>
    <w:rsid w:val="00B701F8"/>
    <w:rsid w:val="00B7130C"/>
    <w:rsid w:val="00B71D4D"/>
    <w:rsid w:val="00B743CF"/>
    <w:rsid w:val="00B7473F"/>
    <w:rsid w:val="00B75285"/>
    <w:rsid w:val="00B77722"/>
    <w:rsid w:val="00B81BA7"/>
    <w:rsid w:val="00B81EA2"/>
    <w:rsid w:val="00B83825"/>
    <w:rsid w:val="00B86198"/>
    <w:rsid w:val="00B878CF"/>
    <w:rsid w:val="00B95CD1"/>
    <w:rsid w:val="00B96144"/>
    <w:rsid w:val="00B9684C"/>
    <w:rsid w:val="00BA03A2"/>
    <w:rsid w:val="00BA212C"/>
    <w:rsid w:val="00BA364E"/>
    <w:rsid w:val="00BA4CEE"/>
    <w:rsid w:val="00BA7173"/>
    <w:rsid w:val="00BB1825"/>
    <w:rsid w:val="00BB4AFB"/>
    <w:rsid w:val="00BC208E"/>
    <w:rsid w:val="00BC5384"/>
    <w:rsid w:val="00BD0585"/>
    <w:rsid w:val="00BD3139"/>
    <w:rsid w:val="00BD70C2"/>
    <w:rsid w:val="00BD75CC"/>
    <w:rsid w:val="00BD7FDE"/>
    <w:rsid w:val="00BE06F5"/>
    <w:rsid w:val="00BE09A1"/>
    <w:rsid w:val="00BE1175"/>
    <w:rsid w:val="00BE18C4"/>
    <w:rsid w:val="00BE2DF5"/>
    <w:rsid w:val="00BE4FF0"/>
    <w:rsid w:val="00BE54DC"/>
    <w:rsid w:val="00BE6327"/>
    <w:rsid w:val="00BE69EF"/>
    <w:rsid w:val="00BE6BF2"/>
    <w:rsid w:val="00BF07C2"/>
    <w:rsid w:val="00BF362F"/>
    <w:rsid w:val="00BF4554"/>
    <w:rsid w:val="00BF6E2E"/>
    <w:rsid w:val="00BF737C"/>
    <w:rsid w:val="00C02268"/>
    <w:rsid w:val="00C04708"/>
    <w:rsid w:val="00C057F9"/>
    <w:rsid w:val="00C06A7C"/>
    <w:rsid w:val="00C06B33"/>
    <w:rsid w:val="00C06C0D"/>
    <w:rsid w:val="00C073B4"/>
    <w:rsid w:val="00C1005B"/>
    <w:rsid w:val="00C120C7"/>
    <w:rsid w:val="00C12B33"/>
    <w:rsid w:val="00C12E94"/>
    <w:rsid w:val="00C13917"/>
    <w:rsid w:val="00C1589C"/>
    <w:rsid w:val="00C164D0"/>
    <w:rsid w:val="00C16806"/>
    <w:rsid w:val="00C16880"/>
    <w:rsid w:val="00C20983"/>
    <w:rsid w:val="00C2208D"/>
    <w:rsid w:val="00C22E8A"/>
    <w:rsid w:val="00C23AEA"/>
    <w:rsid w:val="00C23E05"/>
    <w:rsid w:val="00C23F77"/>
    <w:rsid w:val="00C247D4"/>
    <w:rsid w:val="00C25AE8"/>
    <w:rsid w:val="00C269F6"/>
    <w:rsid w:val="00C350E5"/>
    <w:rsid w:val="00C3511F"/>
    <w:rsid w:val="00C41A12"/>
    <w:rsid w:val="00C43914"/>
    <w:rsid w:val="00C44BC6"/>
    <w:rsid w:val="00C44EB6"/>
    <w:rsid w:val="00C524BF"/>
    <w:rsid w:val="00C55DCD"/>
    <w:rsid w:val="00C63D5D"/>
    <w:rsid w:val="00C64D1D"/>
    <w:rsid w:val="00C6592C"/>
    <w:rsid w:val="00C66AC9"/>
    <w:rsid w:val="00C67C0F"/>
    <w:rsid w:val="00C70BA6"/>
    <w:rsid w:val="00C74874"/>
    <w:rsid w:val="00C7629D"/>
    <w:rsid w:val="00C80FE6"/>
    <w:rsid w:val="00C81420"/>
    <w:rsid w:val="00C817FD"/>
    <w:rsid w:val="00C8354A"/>
    <w:rsid w:val="00C83B4D"/>
    <w:rsid w:val="00C842C8"/>
    <w:rsid w:val="00C84B46"/>
    <w:rsid w:val="00C870A6"/>
    <w:rsid w:val="00C92B0D"/>
    <w:rsid w:val="00C92B81"/>
    <w:rsid w:val="00C93E6D"/>
    <w:rsid w:val="00C93EB2"/>
    <w:rsid w:val="00C94264"/>
    <w:rsid w:val="00C945B5"/>
    <w:rsid w:val="00C9497B"/>
    <w:rsid w:val="00C94981"/>
    <w:rsid w:val="00C97747"/>
    <w:rsid w:val="00CA3C56"/>
    <w:rsid w:val="00CA42C8"/>
    <w:rsid w:val="00CA5313"/>
    <w:rsid w:val="00CA7C81"/>
    <w:rsid w:val="00CB1723"/>
    <w:rsid w:val="00CB2642"/>
    <w:rsid w:val="00CB3E2D"/>
    <w:rsid w:val="00CB413A"/>
    <w:rsid w:val="00CB545B"/>
    <w:rsid w:val="00CB6257"/>
    <w:rsid w:val="00CB67B4"/>
    <w:rsid w:val="00CB7910"/>
    <w:rsid w:val="00CC45B6"/>
    <w:rsid w:val="00CC48BC"/>
    <w:rsid w:val="00CC49D0"/>
    <w:rsid w:val="00CC662A"/>
    <w:rsid w:val="00CC6923"/>
    <w:rsid w:val="00CD387C"/>
    <w:rsid w:val="00CD41F1"/>
    <w:rsid w:val="00CD7A90"/>
    <w:rsid w:val="00CE329F"/>
    <w:rsid w:val="00CE4FFD"/>
    <w:rsid w:val="00CE50D7"/>
    <w:rsid w:val="00CE57CB"/>
    <w:rsid w:val="00CE5BEC"/>
    <w:rsid w:val="00CE694C"/>
    <w:rsid w:val="00CE7328"/>
    <w:rsid w:val="00CF40F5"/>
    <w:rsid w:val="00CF609A"/>
    <w:rsid w:val="00CF6426"/>
    <w:rsid w:val="00D02859"/>
    <w:rsid w:val="00D0393E"/>
    <w:rsid w:val="00D065C5"/>
    <w:rsid w:val="00D11684"/>
    <w:rsid w:val="00D1179A"/>
    <w:rsid w:val="00D13369"/>
    <w:rsid w:val="00D20C23"/>
    <w:rsid w:val="00D223AD"/>
    <w:rsid w:val="00D235E3"/>
    <w:rsid w:val="00D236A3"/>
    <w:rsid w:val="00D254BA"/>
    <w:rsid w:val="00D317CF"/>
    <w:rsid w:val="00D336A0"/>
    <w:rsid w:val="00D427BC"/>
    <w:rsid w:val="00D4343F"/>
    <w:rsid w:val="00D43EDC"/>
    <w:rsid w:val="00D45D6F"/>
    <w:rsid w:val="00D50956"/>
    <w:rsid w:val="00D51DDD"/>
    <w:rsid w:val="00D5283F"/>
    <w:rsid w:val="00D60CC2"/>
    <w:rsid w:val="00D61E82"/>
    <w:rsid w:val="00D62C83"/>
    <w:rsid w:val="00D63441"/>
    <w:rsid w:val="00D6792B"/>
    <w:rsid w:val="00D708D4"/>
    <w:rsid w:val="00D74056"/>
    <w:rsid w:val="00D75C34"/>
    <w:rsid w:val="00D81410"/>
    <w:rsid w:val="00D828E1"/>
    <w:rsid w:val="00D83AD6"/>
    <w:rsid w:val="00D84739"/>
    <w:rsid w:val="00D85356"/>
    <w:rsid w:val="00D854F9"/>
    <w:rsid w:val="00D85CF2"/>
    <w:rsid w:val="00D86A22"/>
    <w:rsid w:val="00D8751C"/>
    <w:rsid w:val="00D87F2F"/>
    <w:rsid w:val="00D90316"/>
    <w:rsid w:val="00D9293E"/>
    <w:rsid w:val="00D93839"/>
    <w:rsid w:val="00D94ADC"/>
    <w:rsid w:val="00D955C5"/>
    <w:rsid w:val="00D96AB6"/>
    <w:rsid w:val="00D97543"/>
    <w:rsid w:val="00DA16A6"/>
    <w:rsid w:val="00DA18DC"/>
    <w:rsid w:val="00DA2685"/>
    <w:rsid w:val="00DA2AA8"/>
    <w:rsid w:val="00DA5F8C"/>
    <w:rsid w:val="00DA6A43"/>
    <w:rsid w:val="00DA7117"/>
    <w:rsid w:val="00DB097A"/>
    <w:rsid w:val="00DB17A0"/>
    <w:rsid w:val="00DB3BA7"/>
    <w:rsid w:val="00DB613F"/>
    <w:rsid w:val="00DB6559"/>
    <w:rsid w:val="00DB7086"/>
    <w:rsid w:val="00DB74C9"/>
    <w:rsid w:val="00DC0A89"/>
    <w:rsid w:val="00DC1023"/>
    <w:rsid w:val="00DC3D4C"/>
    <w:rsid w:val="00DC47D6"/>
    <w:rsid w:val="00DC4FF3"/>
    <w:rsid w:val="00DD0149"/>
    <w:rsid w:val="00DD3882"/>
    <w:rsid w:val="00DD3C81"/>
    <w:rsid w:val="00DD6E5E"/>
    <w:rsid w:val="00DD7B32"/>
    <w:rsid w:val="00DE01BD"/>
    <w:rsid w:val="00DE0D58"/>
    <w:rsid w:val="00DE334D"/>
    <w:rsid w:val="00DE4555"/>
    <w:rsid w:val="00DE5376"/>
    <w:rsid w:val="00DE5CEA"/>
    <w:rsid w:val="00DE5CFD"/>
    <w:rsid w:val="00DF27A4"/>
    <w:rsid w:val="00DF41A3"/>
    <w:rsid w:val="00DF6987"/>
    <w:rsid w:val="00DF754A"/>
    <w:rsid w:val="00E013D9"/>
    <w:rsid w:val="00E03645"/>
    <w:rsid w:val="00E03CD8"/>
    <w:rsid w:val="00E06163"/>
    <w:rsid w:val="00E068AB"/>
    <w:rsid w:val="00E07560"/>
    <w:rsid w:val="00E10F24"/>
    <w:rsid w:val="00E12239"/>
    <w:rsid w:val="00E15915"/>
    <w:rsid w:val="00E17485"/>
    <w:rsid w:val="00E216ED"/>
    <w:rsid w:val="00E238C0"/>
    <w:rsid w:val="00E23BC2"/>
    <w:rsid w:val="00E26A3F"/>
    <w:rsid w:val="00E27632"/>
    <w:rsid w:val="00E2791F"/>
    <w:rsid w:val="00E279C8"/>
    <w:rsid w:val="00E326D0"/>
    <w:rsid w:val="00E33CE4"/>
    <w:rsid w:val="00E347C6"/>
    <w:rsid w:val="00E35D6A"/>
    <w:rsid w:val="00E40CAD"/>
    <w:rsid w:val="00E44951"/>
    <w:rsid w:val="00E44A0A"/>
    <w:rsid w:val="00E470C8"/>
    <w:rsid w:val="00E52145"/>
    <w:rsid w:val="00E52A16"/>
    <w:rsid w:val="00E52ACA"/>
    <w:rsid w:val="00E5530F"/>
    <w:rsid w:val="00E563A8"/>
    <w:rsid w:val="00E6306B"/>
    <w:rsid w:val="00E64226"/>
    <w:rsid w:val="00E6451C"/>
    <w:rsid w:val="00E64688"/>
    <w:rsid w:val="00E64F6B"/>
    <w:rsid w:val="00E65093"/>
    <w:rsid w:val="00E65144"/>
    <w:rsid w:val="00E66398"/>
    <w:rsid w:val="00E67628"/>
    <w:rsid w:val="00E7425A"/>
    <w:rsid w:val="00E7695F"/>
    <w:rsid w:val="00E76D03"/>
    <w:rsid w:val="00E8115E"/>
    <w:rsid w:val="00E812A9"/>
    <w:rsid w:val="00E83443"/>
    <w:rsid w:val="00E856BC"/>
    <w:rsid w:val="00E866CA"/>
    <w:rsid w:val="00E86909"/>
    <w:rsid w:val="00E87CD7"/>
    <w:rsid w:val="00E905FC"/>
    <w:rsid w:val="00E9140F"/>
    <w:rsid w:val="00E9608E"/>
    <w:rsid w:val="00E96EDE"/>
    <w:rsid w:val="00EA1332"/>
    <w:rsid w:val="00EA3F3D"/>
    <w:rsid w:val="00EA6581"/>
    <w:rsid w:val="00EA7961"/>
    <w:rsid w:val="00EB10EA"/>
    <w:rsid w:val="00EB787A"/>
    <w:rsid w:val="00EB7EE1"/>
    <w:rsid w:val="00EC0D3A"/>
    <w:rsid w:val="00EC2F4D"/>
    <w:rsid w:val="00EC3686"/>
    <w:rsid w:val="00EC3ACE"/>
    <w:rsid w:val="00EC5A61"/>
    <w:rsid w:val="00ED13D8"/>
    <w:rsid w:val="00ED1606"/>
    <w:rsid w:val="00ED2D3F"/>
    <w:rsid w:val="00ED467E"/>
    <w:rsid w:val="00ED5243"/>
    <w:rsid w:val="00ED6335"/>
    <w:rsid w:val="00ED66E3"/>
    <w:rsid w:val="00EE056E"/>
    <w:rsid w:val="00EE0AA6"/>
    <w:rsid w:val="00EE2197"/>
    <w:rsid w:val="00EE37EC"/>
    <w:rsid w:val="00EE6066"/>
    <w:rsid w:val="00EF02B4"/>
    <w:rsid w:val="00EF0449"/>
    <w:rsid w:val="00EF0593"/>
    <w:rsid w:val="00EF17F7"/>
    <w:rsid w:val="00EF1ED5"/>
    <w:rsid w:val="00EF465A"/>
    <w:rsid w:val="00EF7B94"/>
    <w:rsid w:val="00F00433"/>
    <w:rsid w:val="00F0144A"/>
    <w:rsid w:val="00F01503"/>
    <w:rsid w:val="00F01890"/>
    <w:rsid w:val="00F02673"/>
    <w:rsid w:val="00F03755"/>
    <w:rsid w:val="00F05B9D"/>
    <w:rsid w:val="00F0645A"/>
    <w:rsid w:val="00F06555"/>
    <w:rsid w:val="00F10253"/>
    <w:rsid w:val="00F10AB3"/>
    <w:rsid w:val="00F12014"/>
    <w:rsid w:val="00F164B3"/>
    <w:rsid w:val="00F20162"/>
    <w:rsid w:val="00F20D0A"/>
    <w:rsid w:val="00F227D4"/>
    <w:rsid w:val="00F22889"/>
    <w:rsid w:val="00F23977"/>
    <w:rsid w:val="00F24069"/>
    <w:rsid w:val="00F24109"/>
    <w:rsid w:val="00F24739"/>
    <w:rsid w:val="00F25A31"/>
    <w:rsid w:val="00F26139"/>
    <w:rsid w:val="00F26D5E"/>
    <w:rsid w:val="00F300E9"/>
    <w:rsid w:val="00F32E78"/>
    <w:rsid w:val="00F35615"/>
    <w:rsid w:val="00F365BA"/>
    <w:rsid w:val="00F368BD"/>
    <w:rsid w:val="00F3702C"/>
    <w:rsid w:val="00F379FD"/>
    <w:rsid w:val="00F44700"/>
    <w:rsid w:val="00F44C3F"/>
    <w:rsid w:val="00F44DBD"/>
    <w:rsid w:val="00F456F4"/>
    <w:rsid w:val="00F46BED"/>
    <w:rsid w:val="00F46E3C"/>
    <w:rsid w:val="00F47661"/>
    <w:rsid w:val="00F478E9"/>
    <w:rsid w:val="00F510AD"/>
    <w:rsid w:val="00F52DF3"/>
    <w:rsid w:val="00F531B5"/>
    <w:rsid w:val="00F5330A"/>
    <w:rsid w:val="00F540ED"/>
    <w:rsid w:val="00F553AB"/>
    <w:rsid w:val="00F567BF"/>
    <w:rsid w:val="00F57D15"/>
    <w:rsid w:val="00F62DA2"/>
    <w:rsid w:val="00F6532D"/>
    <w:rsid w:val="00F700DF"/>
    <w:rsid w:val="00F7196E"/>
    <w:rsid w:val="00F71F98"/>
    <w:rsid w:val="00F73A00"/>
    <w:rsid w:val="00F75DC7"/>
    <w:rsid w:val="00F81F5C"/>
    <w:rsid w:val="00F8339A"/>
    <w:rsid w:val="00F83596"/>
    <w:rsid w:val="00F836DF"/>
    <w:rsid w:val="00F852E8"/>
    <w:rsid w:val="00F85F4E"/>
    <w:rsid w:val="00F8770B"/>
    <w:rsid w:val="00F87C4F"/>
    <w:rsid w:val="00F87FDF"/>
    <w:rsid w:val="00F90D62"/>
    <w:rsid w:val="00F917F6"/>
    <w:rsid w:val="00F91F18"/>
    <w:rsid w:val="00F920B1"/>
    <w:rsid w:val="00F9236A"/>
    <w:rsid w:val="00F95B76"/>
    <w:rsid w:val="00F97D5D"/>
    <w:rsid w:val="00FA116D"/>
    <w:rsid w:val="00FA33A3"/>
    <w:rsid w:val="00FA367D"/>
    <w:rsid w:val="00FA52F2"/>
    <w:rsid w:val="00FA56F4"/>
    <w:rsid w:val="00FA7718"/>
    <w:rsid w:val="00FB3ADB"/>
    <w:rsid w:val="00FB6077"/>
    <w:rsid w:val="00FB6B79"/>
    <w:rsid w:val="00FB79DA"/>
    <w:rsid w:val="00FB7A19"/>
    <w:rsid w:val="00FC03B2"/>
    <w:rsid w:val="00FC074B"/>
    <w:rsid w:val="00FC0DEE"/>
    <w:rsid w:val="00FC1801"/>
    <w:rsid w:val="00FC628C"/>
    <w:rsid w:val="00FD3522"/>
    <w:rsid w:val="00FD6F5A"/>
    <w:rsid w:val="00FE0C71"/>
    <w:rsid w:val="00FE3F7B"/>
    <w:rsid w:val="00FE6828"/>
    <w:rsid w:val="00FE7C4A"/>
    <w:rsid w:val="00FF1393"/>
    <w:rsid w:val="00FF27D0"/>
    <w:rsid w:val="00FF3113"/>
    <w:rsid w:val="00FF4598"/>
    <w:rsid w:val="00FF4E8F"/>
    <w:rsid w:val="00FF626E"/>
    <w:rsid w:val="00FF67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90A556"/>
  <w15:docId w15:val="{7E2103FA-ABA1-4DBA-983A-A065C5E3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2ACA"/>
    <w:rPr>
      <w:rFonts w:ascii="Courier New" w:hAnsi="Courier New"/>
    </w:rPr>
  </w:style>
  <w:style w:type="paragraph" w:styleId="Balk1">
    <w:name w:val="heading 1"/>
    <w:basedOn w:val="Normal"/>
    <w:next w:val="Normal"/>
    <w:qFormat/>
    <w:rsid w:val="00603AD7"/>
    <w:pPr>
      <w:keepNext/>
      <w:spacing w:before="240" w:after="60"/>
      <w:outlineLvl w:val="0"/>
    </w:pPr>
    <w:rPr>
      <w:rFonts w:ascii="Arial" w:hAnsi="Arial" w:cs="Arial"/>
      <w:b/>
      <w:bCs/>
      <w:kern w:val="32"/>
      <w:sz w:val="32"/>
      <w:szCs w:val="32"/>
    </w:rPr>
  </w:style>
  <w:style w:type="paragraph" w:styleId="Balk3">
    <w:name w:val="heading 3"/>
    <w:basedOn w:val="Normal"/>
    <w:next w:val="Normal"/>
    <w:link w:val="Balk3Char"/>
    <w:semiHidden/>
    <w:unhideWhenUsed/>
    <w:qFormat/>
    <w:rsid w:val="00AF2D4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qFormat/>
    <w:rsid w:val="00D955C5"/>
    <w:pPr>
      <w:keepNext/>
      <w:spacing w:before="240" w:after="60"/>
      <w:outlineLvl w:val="3"/>
    </w:pPr>
    <w:rPr>
      <w:rFonts w:ascii="Times New Roman" w:hAnsi="Times New Roman"/>
      <w:b/>
      <w:bCs/>
      <w:sz w:val="28"/>
      <w:szCs w:val="28"/>
    </w:rPr>
  </w:style>
  <w:style w:type="paragraph" w:styleId="Balk5">
    <w:name w:val="heading 5"/>
    <w:basedOn w:val="Normal"/>
    <w:qFormat/>
    <w:rsid w:val="008D415B"/>
    <w:pPr>
      <w:keepNext/>
      <w:outlineLvl w:val="4"/>
    </w:pPr>
    <w:rPr>
      <w:rFonts w:ascii="Arial" w:hAnsi="Arial" w:cs="Arial"/>
      <w:b/>
      <w:bCs/>
      <w:sz w:val="22"/>
      <w:szCs w:val="22"/>
    </w:rPr>
  </w:style>
  <w:style w:type="paragraph" w:styleId="Balk6">
    <w:name w:val="heading 6"/>
    <w:basedOn w:val="Normal"/>
    <w:next w:val="Normal"/>
    <w:qFormat/>
    <w:rsid w:val="00D955C5"/>
    <w:pPr>
      <w:spacing w:before="240" w:after="60"/>
      <w:outlineLvl w:val="5"/>
    </w:pPr>
    <w:rPr>
      <w:rFonts w:ascii="Times New Roman" w:hAnsi="Times New Roman"/>
      <w:b/>
      <w:bCs/>
      <w:sz w:val="22"/>
      <w:szCs w:val="22"/>
    </w:rPr>
  </w:style>
  <w:style w:type="paragraph" w:styleId="Balk8">
    <w:name w:val="heading 8"/>
    <w:basedOn w:val="Normal"/>
    <w:qFormat/>
    <w:rsid w:val="008D415B"/>
    <w:pPr>
      <w:keepNext/>
      <w:autoSpaceDE w:val="0"/>
      <w:autoSpaceDN w:val="0"/>
      <w:outlineLvl w:val="7"/>
    </w:pPr>
    <w:rPr>
      <w:rFonts w:ascii="Arial" w:hAnsi="Arial" w:cs="Arial"/>
      <w:b/>
      <w:bCs/>
      <w:color w:val="000000"/>
      <w:sz w:val="22"/>
      <w:szCs w:val="22"/>
    </w:rPr>
  </w:style>
  <w:style w:type="paragraph" w:styleId="Balk9">
    <w:name w:val="heading 9"/>
    <w:basedOn w:val="Normal"/>
    <w:next w:val="Normal"/>
    <w:qFormat/>
    <w:rsid w:val="00D955C5"/>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E-postaStili151">
    <w:name w:val="E-postaStili151"/>
    <w:semiHidden/>
    <w:rsid w:val="009B5819"/>
    <w:rPr>
      <w:rFonts w:ascii="Arial" w:hAnsi="Arial" w:cs="Arial"/>
      <w:color w:val="auto"/>
      <w:sz w:val="20"/>
      <w:szCs w:val="20"/>
    </w:rPr>
  </w:style>
  <w:style w:type="paragraph" w:styleId="stBilgi">
    <w:name w:val="header"/>
    <w:basedOn w:val="Normal"/>
    <w:link w:val="stBilgiChar"/>
    <w:uiPriority w:val="99"/>
    <w:rsid w:val="00276230"/>
    <w:pPr>
      <w:tabs>
        <w:tab w:val="center" w:pos="4320"/>
        <w:tab w:val="right" w:pos="8640"/>
      </w:tabs>
    </w:pPr>
  </w:style>
  <w:style w:type="character" w:styleId="Kpr">
    <w:name w:val="Hyperlink"/>
    <w:uiPriority w:val="99"/>
    <w:rsid w:val="00410EC4"/>
    <w:rPr>
      <w:color w:val="0000FF"/>
      <w:u w:val="single"/>
    </w:rPr>
  </w:style>
  <w:style w:type="character" w:styleId="Gl">
    <w:name w:val="Strong"/>
    <w:qFormat/>
    <w:rsid w:val="00B75285"/>
    <w:rPr>
      <w:b/>
      <w:bCs/>
    </w:rPr>
  </w:style>
  <w:style w:type="paragraph" w:styleId="AltBilgi">
    <w:name w:val="footer"/>
    <w:basedOn w:val="Normal"/>
    <w:link w:val="AltBilgiChar"/>
    <w:uiPriority w:val="99"/>
    <w:rsid w:val="00C3511F"/>
    <w:pPr>
      <w:tabs>
        <w:tab w:val="center" w:pos="4536"/>
        <w:tab w:val="right" w:pos="9072"/>
      </w:tabs>
    </w:pPr>
  </w:style>
  <w:style w:type="character" w:styleId="SayfaNumaras">
    <w:name w:val="page number"/>
    <w:basedOn w:val="VarsaylanParagrafYazTipi"/>
    <w:rsid w:val="00C3511F"/>
  </w:style>
  <w:style w:type="paragraph" w:styleId="GvdeMetni">
    <w:name w:val="Body Text"/>
    <w:basedOn w:val="Normal"/>
    <w:rsid w:val="00D955C5"/>
    <w:pPr>
      <w:spacing w:after="120"/>
    </w:pPr>
    <w:rPr>
      <w:rFonts w:ascii="Helvetica/Swiss 10pt" w:hAnsi="Helvetica/Swiss 10pt"/>
      <w:sz w:val="22"/>
    </w:rPr>
  </w:style>
  <w:style w:type="paragraph" w:styleId="GvdeMetni3">
    <w:name w:val="Body Text 3"/>
    <w:basedOn w:val="Normal"/>
    <w:rsid w:val="00D955C5"/>
    <w:pPr>
      <w:jc w:val="both"/>
    </w:pPr>
    <w:rPr>
      <w:rFonts w:ascii="Arial" w:hAnsi="Arial" w:cs="Arial"/>
      <w:sz w:val="22"/>
    </w:rPr>
  </w:style>
  <w:style w:type="paragraph" w:styleId="NormalWeb">
    <w:name w:val="Normal (Web)"/>
    <w:basedOn w:val="Normal"/>
    <w:uiPriority w:val="99"/>
    <w:rsid w:val="00D955C5"/>
    <w:pPr>
      <w:spacing w:before="100" w:beforeAutospacing="1" w:after="100" w:afterAutospacing="1"/>
    </w:pPr>
    <w:rPr>
      <w:rFonts w:ascii="Times New Roman" w:hAnsi="Times New Roman"/>
      <w:sz w:val="24"/>
      <w:szCs w:val="24"/>
    </w:rPr>
  </w:style>
  <w:style w:type="paragraph" w:styleId="HTMLncedenBiimlendirilmi">
    <w:name w:val="HTML Preformatted"/>
    <w:basedOn w:val="Normal"/>
    <w:rsid w:val="00D95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rPr>
  </w:style>
  <w:style w:type="paragraph" w:styleId="KonuBal">
    <w:name w:val="Title"/>
    <w:basedOn w:val="Normal"/>
    <w:qFormat/>
    <w:rsid w:val="00603AD7"/>
    <w:pPr>
      <w:jc w:val="center"/>
    </w:pPr>
    <w:rPr>
      <w:rFonts w:ascii="Tahoma" w:hAnsi="Tahoma" w:cs="Tahoma"/>
      <w:sz w:val="24"/>
      <w:szCs w:val="24"/>
      <w:u w:val="single"/>
    </w:rPr>
  </w:style>
  <w:style w:type="paragraph" w:customStyle="1" w:styleId="msolistparagraph0">
    <w:name w:val="msolistparagraph"/>
    <w:basedOn w:val="Normal"/>
    <w:rsid w:val="00EE2197"/>
    <w:pPr>
      <w:ind w:left="720"/>
    </w:pPr>
    <w:rPr>
      <w:rFonts w:ascii="Times New Roman" w:hAnsi="Times New Roman"/>
      <w:sz w:val="24"/>
      <w:szCs w:val="24"/>
    </w:rPr>
  </w:style>
  <w:style w:type="character" w:customStyle="1" w:styleId="stBilgiChar">
    <w:name w:val="Üst Bilgi Char"/>
    <w:link w:val="stBilgi"/>
    <w:uiPriority w:val="99"/>
    <w:rsid w:val="002923C2"/>
    <w:rPr>
      <w:rFonts w:ascii="Courier New" w:hAnsi="Courier New"/>
      <w:lang w:val="tr-TR" w:eastAsia="tr-TR" w:bidi="ar-SA"/>
    </w:rPr>
  </w:style>
  <w:style w:type="paragraph" w:styleId="BalonMetni">
    <w:name w:val="Balloon Text"/>
    <w:basedOn w:val="Normal"/>
    <w:link w:val="BalonMetniChar"/>
    <w:rsid w:val="00E65144"/>
    <w:rPr>
      <w:rFonts w:ascii="Tahoma" w:hAnsi="Tahoma"/>
      <w:sz w:val="16"/>
      <w:szCs w:val="16"/>
    </w:rPr>
  </w:style>
  <w:style w:type="character" w:customStyle="1" w:styleId="BalonMetniChar">
    <w:name w:val="Balon Metni Char"/>
    <w:link w:val="BalonMetni"/>
    <w:rsid w:val="00E65144"/>
    <w:rPr>
      <w:rFonts w:ascii="Tahoma" w:hAnsi="Tahoma" w:cs="Tahoma"/>
      <w:sz w:val="16"/>
      <w:szCs w:val="16"/>
    </w:rPr>
  </w:style>
  <w:style w:type="paragraph" w:styleId="AralkYok">
    <w:name w:val="No Spacing"/>
    <w:link w:val="AralkYokChar"/>
    <w:uiPriority w:val="1"/>
    <w:qFormat/>
    <w:rsid w:val="002F1526"/>
    <w:rPr>
      <w:rFonts w:ascii="Calibri" w:hAnsi="Calibri"/>
      <w:sz w:val="22"/>
      <w:szCs w:val="22"/>
      <w:lang w:eastAsia="en-US"/>
    </w:rPr>
  </w:style>
  <w:style w:type="character" w:customStyle="1" w:styleId="AralkYokChar">
    <w:name w:val="Aralık Yok Char"/>
    <w:link w:val="AralkYok"/>
    <w:uiPriority w:val="1"/>
    <w:rsid w:val="002F1526"/>
    <w:rPr>
      <w:rFonts w:ascii="Calibri" w:hAnsi="Calibri"/>
      <w:sz w:val="22"/>
      <w:szCs w:val="22"/>
      <w:lang w:val="tr-TR" w:eastAsia="en-US" w:bidi="ar-SA"/>
    </w:rPr>
  </w:style>
  <w:style w:type="paragraph" w:customStyle="1" w:styleId="CE89B2D3C4F64087A8222E7C33886FE4">
    <w:name w:val="CE89B2D3C4F64087A8222E7C33886FE4"/>
    <w:rsid w:val="001C423C"/>
    <w:pPr>
      <w:spacing w:after="200" w:line="276" w:lineRule="auto"/>
    </w:pPr>
    <w:rPr>
      <w:rFonts w:ascii="Calibri" w:hAnsi="Calibri"/>
      <w:sz w:val="22"/>
      <w:szCs w:val="22"/>
      <w:lang w:val="en-US" w:eastAsia="en-US"/>
    </w:rPr>
  </w:style>
  <w:style w:type="paragraph" w:styleId="TBal">
    <w:name w:val="TOC Heading"/>
    <w:basedOn w:val="Balk1"/>
    <w:next w:val="Normal"/>
    <w:uiPriority w:val="39"/>
    <w:qFormat/>
    <w:rsid w:val="00BA364E"/>
    <w:pPr>
      <w:keepLines/>
      <w:spacing w:before="480" w:after="0" w:line="276" w:lineRule="auto"/>
      <w:outlineLvl w:val="9"/>
    </w:pPr>
    <w:rPr>
      <w:rFonts w:ascii="Cambria" w:hAnsi="Cambria" w:cs="Times New Roman"/>
      <w:color w:val="365F91"/>
      <w:kern w:val="0"/>
      <w:sz w:val="28"/>
      <w:szCs w:val="28"/>
      <w:lang w:eastAsia="en-US"/>
    </w:rPr>
  </w:style>
  <w:style w:type="paragraph" w:styleId="T2">
    <w:name w:val="toc 2"/>
    <w:basedOn w:val="Normal"/>
    <w:next w:val="Normal"/>
    <w:autoRedefine/>
    <w:uiPriority w:val="39"/>
    <w:unhideWhenUsed/>
    <w:qFormat/>
    <w:rsid w:val="00BA364E"/>
    <w:pPr>
      <w:spacing w:after="100" w:line="276" w:lineRule="auto"/>
      <w:ind w:left="220"/>
    </w:pPr>
    <w:rPr>
      <w:rFonts w:ascii="Calibri" w:hAnsi="Calibri"/>
      <w:sz w:val="22"/>
      <w:szCs w:val="22"/>
      <w:lang w:eastAsia="en-US"/>
    </w:rPr>
  </w:style>
  <w:style w:type="paragraph" w:styleId="T1">
    <w:name w:val="toc 1"/>
    <w:basedOn w:val="Normal"/>
    <w:next w:val="Normal"/>
    <w:autoRedefine/>
    <w:uiPriority w:val="39"/>
    <w:unhideWhenUsed/>
    <w:qFormat/>
    <w:rsid w:val="009B6AFB"/>
    <w:pPr>
      <w:tabs>
        <w:tab w:val="right" w:leader="dot" w:pos="9396"/>
      </w:tabs>
      <w:spacing w:after="100" w:line="276" w:lineRule="auto"/>
    </w:pPr>
    <w:rPr>
      <w:rFonts w:ascii="Calibri" w:hAnsi="Calibri"/>
      <w:noProof/>
      <w:sz w:val="22"/>
      <w:szCs w:val="22"/>
      <w:lang w:eastAsia="en-US"/>
    </w:rPr>
  </w:style>
  <w:style w:type="paragraph" w:styleId="T3">
    <w:name w:val="toc 3"/>
    <w:basedOn w:val="Normal"/>
    <w:next w:val="Normal"/>
    <w:autoRedefine/>
    <w:uiPriority w:val="39"/>
    <w:unhideWhenUsed/>
    <w:qFormat/>
    <w:rsid w:val="00BA364E"/>
    <w:pPr>
      <w:spacing w:after="100" w:line="276" w:lineRule="auto"/>
      <w:ind w:left="440"/>
    </w:pPr>
    <w:rPr>
      <w:rFonts w:ascii="Calibri" w:hAnsi="Calibri"/>
      <w:sz w:val="22"/>
      <w:szCs w:val="22"/>
      <w:lang w:eastAsia="en-US"/>
    </w:rPr>
  </w:style>
  <w:style w:type="paragraph" w:styleId="ListeParagraf">
    <w:name w:val="List Paragraph"/>
    <w:basedOn w:val="Normal"/>
    <w:uiPriority w:val="34"/>
    <w:qFormat/>
    <w:rsid w:val="000E74BB"/>
    <w:pPr>
      <w:ind w:left="720"/>
      <w:contextualSpacing/>
    </w:pPr>
  </w:style>
  <w:style w:type="paragraph" w:styleId="bekMetni">
    <w:name w:val="Block Text"/>
    <w:basedOn w:val="Normal"/>
    <w:rsid w:val="00F87C4F"/>
    <w:pPr>
      <w:ind w:left="-960" w:right="-1168"/>
    </w:pPr>
    <w:rPr>
      <w:rFonts w:ascii="Arial" w:hAnsi="Arial" w:cs="Arial"/>
      <w:sz w:val="18"/>
      <w:szCs w:val="24"/>
      <w:lang w:val="en-US" w:eastAsia="en-US"/>
    </w:rPr>
  </w:style>
  <w:style w:type="paragraph" w:customStyle="1" w:styleId="block">
    <w:name w:val="block"/>
    <w:basedOn w:val="Normal"/>
    <w:rsid w:val="00C44BC6"/>
    <w:pPr>
      <w:shd w:val="clear" w:color="auto" w:fill="E9F0FA"/>
      <w:spacing w:after="225" w:line="360" w:lineRule="atLeast"/>
      <w:ind w:left="225" w:right="300"/>
    </w:pPr>
    <w:rPr>
      <w:rFonts w:ascii="Verdana" w:hAnsi="Verdana"/>
      <w:i/>
      <w:iCs/>
      <w:sz w:val="26"/>
      <w:szCs w:val="26"/>
      <w:lang w:bidi="he-IL"/>
    </w:rPr>
  </w:style>
  <w:style w:type="paragraph" w:customStyle="1" w:styleId="Default">
    <w:name w:val="Default"/>
    <w:rsid w:val="005F4960"/>
    <w:pPr>
      <w:autoSpaceDE w:val="0"/>
      <w:autoSpaceDN w:val="0"/>
      <w:adjustRightInd w:val="0"/>
    </w:pPr>
    <w:rPr>
      <w:rFonts w:ascii="Arial" w:hAnsi="Arial" w:cs="Arial"/>
      <w:color w:val="000000"/>
      <w:sz w:val="24"/>
      <w:szCs w:val="24"/>
    </w:rPr>
  </w:style>
  <w:style w:type="character" w:customStyle="1" w:styleId="AltBilgiChar">
    <w:name w:val="Alt Bilgi Char"/>
    <w:basedOn w:val="VarsaylanParagrafYazTipi"/>
    <w:link w:val="AltBilgi"/>
    <w:uiPriority w:val="99"/>
    <w:locked/>
    <w:rsid w:val="00091288"/>
    <w:rPr>
      <w:rFonts w:ascii="Courier New" w:hAnsi="Courier New"/>
    </w:rPr>
  </w:style>
  <w:style w:type="table" w:styleId="TabloKlavuzu">
    <w:name w:val="Table Grid"/>
    <w:basedOn w:val="NormalTablo"/>
    <w:uiPriority w:val="59"/>
    <w:rsid w:val="007F2DC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3Char">
    <w:name w:val="Başlık 3 Char"/>
    <w:basedOn w:val="VarsaylanParagrafYazTipi"/>
    <w:link w:val="Balk3"/>
    <w:semiHidden/>
    <w:rsid w:val="00AF2D44"/>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0578">
      <w:bodyDiv w:val="1"/>
      <w:marLeft w:val="0"/>
      <w:marRight w:val="0"/>
      <w:marTop w:val="0"/>
      <w:marBottom w:val="0"/>
      <w:divBdr>
        <w:top w:val="none" w:sz="0" w:space="0" w:color="auto"/>
        <w:left w:val="none" w:sz="0" w:space="0" w:color="auto"/>
        <w:bottom w:val="none" w:sz="0" w:space="0" w:color="auto"/>
        <w:right w:val="none" w:sz="0" w:space="0" w:color="auto"/>
      </w:divBdr>
    </w:div>
    <w:div w:id="212349014">
      <w:bodyDiv w:val="1"/>
      <w:marLeft w:val="0"/>
      <w:marRight w:val="0"/>
      <w:marTop w:val="0"/>
      <w:marBottom w:val="0"/>
      <w:divBdr>
        <w:top w:val="none" w:sz="0" w:space="0" w:color="auto"/>
        <w:left w:val="none" w:sz="0" w:space="0" w:color="auto"/>
        <w:bottom w:val="none" w:sz="0" w:space="0" w:color="auto"/>
        <w:right w:val="none" w:sz="0" w:space="0" w:color="auto"/>
      </w:divBdr>
    </w:div>
    <w:div w:id="280301650">
      <w:bodyDiv w:val="1"/>
      <w:marLeft w:val="0"/>
      <w:marRight w:val="0"/>
      <w:marTop w:val="0"/>
      <w:marBottom w:val="0"/>
      <w:divBdr>
        <w:top w:val="none" w:sz="0" w:space="0" w:color="auto"/>
        <w:left w:val="none" w:sz="0" w:space="0" w:color="auto"/>
        <w:bottom w:val="none" w:sz="0" w:space="0" w:color="auto"/>
        <w:right w:val="none" w:sz="0" w:space="0" w:color="auto"/>
      </w:divBdr>
    </w:div>
    <w:div w:id="292029012">
      <w:bodyDiv w:val="1"/>
      <w:marLeft w:val="0"/>
      <w:marRight w:val="0"/>
      <w:marTop w:val="0"/>
      <w:marBottom w:val="0"/>
      <w:divBdr>
        <w:top w:val="none" w:sz="0" w:space="0" w:color="auto"/>
        <w:left w:val="none" w:sz="0" w:space="0" w:color="auto"/>
        <w:bottom w:val="none" w:sz="0" w:space="0" w:color="auto"/>
        <w:right w:val="none" w:sz="0" w:space="0" w:color="auto"/>
      </w:divBdr>
      <w:divsChild>
        <w:div w:id="732893112">
          <w:marLeft w:val="0"/>
          <w:marRight w:val="0"/>
          <w:marTop w:val="0"/>
          <w:marBottom w:val="0"/>
          <w:divBdr>
            <w:top w:val="none" w:sz="0" w:space="0" w:color="auto"/>
            <w:left w:val="none" w:sz="0" w:space="0" w:color="auto"/>
            <w:bottom w:val="none" w:sz="0" w:space="0" w:color="auto"/>
            <w:right w:val="none" w:sz="0" w:space="0" w:color="auto"/>
          </w:divBdr>
        </w:div>
      </w:divsChild>
    </w:div>
    <w:div w:id="335037372">
      <w:bodyDiv w:val="1"/>
      <w:marLeft w:val="0"/>
      <w:marRight w:val="0"/>
      <w:marTop w:val="0"/>
      <w:marBottom w:val="0"/>
      <w:divBdr>
        <w:top w:val="none" w:sz="0" w:space="0" w:color="auto"/>
        <w:left w:val="none" w:sz="0" w:space="0" w:color="auto"/>
        <w:bottom w:val="none" w:sz="0" w:space="0" w:color="auto"/>
        <w:right w:val="none" w:sz="0" w:space="0" w:color="auto"/>
      </w:divBdr>
      <w:divsChild>
        <w:div w:id="150601835">
          <w:marLeft w:val="0"/>
          <w:marRight w:val="0"/>
          <w:marTop w:val="0"/>
          <w:marBottom w:val="0"/>
          <w:divBdr>
            <w:top w:val="none" w:sz="0" w:space="0" w:color="auto"/>
            <w:left w:val="none" w:sz="0" w:space="0" w:color="auto"/>
            <w:bottom w:val="none" w:sz="0" w:space="0" w:color="auto"/>
            <w:right w:val="none" w:sz="0" w:space="0" w:color="auto"/>
          </w:divBdr>
        </w:div>
        <w:div w:id="162863925">
          <w:marLeft w:val="0"/>
          <w:marRight w:val="0"/>
          <w:marTop w:val="0"/>
          <w:marBottom w:val="0"/>
          <w:divBdr>
            <w:top w:val="none" w:sz="0" w:space="0" w:color="auto"/>
            <w:left w:val="none" w:sz="0" w:space="0" w:color="auto"/>
            <w:bottom w:val="none" w:sz="0" w:space="0" w:color="auto"/>
            <w:right w:val="none" w:sz="0" w:space="0" w:color="auto"/>
          </w:divBdr>
        </w:div>
        <w:div w:id="212740690">
          <w:marLeft w:val="0"/>
          <w:marRight w:val="0"/>
          <w:marTop w:val="0"/>
          <w:marBottom w:val="0"/>
          <w:divBdr>
            <w:top w:val="none" w:sz="0" w:space="0" w:color="auto"/>
            <w:left w:val="none" w:sz="0" w:space="0" w:color="auto"/>
            <w:bottom w:val="none" w:sz="0" w:space="0" w:color="auto"/>
            <w:right w:val="none" w:sz="0" w:space="0" w:color="auto"/>
          </w:divBdr>
        </w:div>
        <w:div w:id="525142037">
          <w:marLeft w:val="0"/>
          <w:marRight w:val="0"/>
          <w:marTop w:val="0"/>
          <w:marBottom w:val="0"/>
          <w:divBdr>
            <w:top w:val="none" w:sz="0" w:space="0" w:color="auto"/>
            <w:left w:val="none" w:sz="0" w:space="0" w:color="auto"/>
            <w:bottom w:val="none" w:sz="0" w:space="0" w:color="auto"/>
            <w:right w:val="none" w:sz="0" w:space="0" w:color="auto"/>
          </w:divBdr>
          <w:divsChild>
            <w:div w:id="231428729">
              <w:marLeft w:val="0"/>
              <w:marRight w:val="0"/>
              <w:marTop w:val="0"/>
              <w:marBottom w:val="0"/>
              <w:divBdr>
                <w:top w:val="none" w:sz="0" w:space="0" w:color="auto"/>
                <w:left w:val="none" w:sz="0" w:space="0" w:color="auto"/>
                <w:bottom w:val="none" w:sz="0" w:space="0" w:color="auto"/>
                <w:right w:val="none" w:sz="0" w:space="0" w:color="auto"/>
              </w:divBdr>
            </w:div>
            <w:div w:id="286863836">
              <w:marLeft w:val="0"/>
              <w:marRight w:val="0"/>
              <w:marTop w:val="0"/>
              <w:marBottom w:val="0"/>
              <w:divBdr>
                <w:top w:val="none" w:sz="0" w:space="0" w:color="auto"/>
                <w:left w:val="none" w:sz="0" w:space="0" w:color="auto"/>
                <w:bottom w:val="none" w:sz="0" w:space="0" w:color="auto"/>
                <w:right w:val="none" w:sz="0" w:space="0" w:color="auto"/>
              </w:divBdr>
            </w:div>
            <w:div w:id="335695031">
              <w:marLeft w:val="0"/>
              <w:marRight w:val="0"/>
              <w:marTop w:val="0"/>
              <w:marBottom w:val="0"/>
              <w:divBdr>
                <w:top w:val="none" w:sz="0" w:space="0" w:color="auto"/>
                <w:left w:val="none" w:sz="0" w:space="0" w:color="auto"/>
                <w:bottom w:val="none" w:sz="0" w:space="0" w:color="auto"/>
                <w:right w:val="none" w:sz="0" w:space="0" w:color="auto"/>
              </w:divBdr>
            </w:div>
            <w:div w:id="1215656585">
              <w:marLeft w:val="0"/>
              <w:marRight w:val="0"/>
              <w:marTop w:val="0"/>
              <w:marBottom w:val="0"/>
              <w:divBdr>
                <w:top w:val="none" w:sz="0" w:space="0" w:color="auto"/>
                <w:left w:val="none" w:sz="0" w:space="0" w:color="auto"/>
                <w:bottom w:val="none" w:sz="0" w:space="0" w:color="auto"/>
                <w:right w:val="none" w:sz="0" w:space="0" w:color="auto"/>
              </w:divBdr>
            </w:div>
            <w:div w:id="1622757809">
              <w:marLeft w:val="0"/>
              <w:marRight w:val="0"/>
              <w:marTop w:val="0"/>
              <w:marBottom w:val="0"/>
              <w:divBdr>
                <w:top w:val="none" w:sz="0" w:space="0" w:color="auto"/>
                <w:left w:val="none" w:sz="0" w:space="0" w:color="auto"/>
                <w:bottom w:val="none" w:sz="0" w:space="0" w:color="auto"/>
                <w:right w:val="none" w:sz="0" w:space="0" w:color="auto"/>
              </w:divBdr>
            </w:div>
            <w:div w:id="1699313575">
              <w:marLeft w:val="0"/>
              <w:marRight w:val="0"/>
              <w:marTop w:val="0"/>
              <w:marBottom w:val="0"/>
              <w:divBdr>
                <w:top w:val="none" w:sz="0" w:space="0" w:color="auto"/>
                <w:left w:val="none" w:sz="0" w:space="0" w:color="auto"/>
                <w:bottom w:val="none" w:sz="0" w:space="0" w:color="auto"/>
                <w:right w:val="none" w:sz="0" w:space="0" w:color="auto"/>
              </w:divBdr>
            </w:div>
            <w:div w:id="1757942774">
              <w:marLeft w:val="0"/>
              <w:marRight w:val="0"/>
              <w:marTop w:val="0"/>
              <w:marBottom w:val="0"/>
              <w:divBdr>
                <w:top w:val="none" w:sz="0" w:space="0" w:color="auto"/>
                <w:left w:val="none" w:sz="0" w:space="0" w:color="auto"/>
                <w:bottom w:val="none" w:sz="0" w:space="0" w:color="auto"/>
                <w:right w:val="none" w:sz="0" w:space="0" w:color="auto"/>
              </w:divBdr>
            </w:div>
            <w:div w:id="1803111608">
              <w:marLeft w:val="0"/>
              <w:marRight w:val="0"/>
              <w:marTop w:val="0"/>
              <w:marBottom w:val="0"/>
              <w:divBdr>
                <w:top w:val="none" w:sz="0" w:space="0" w:color="auto"/>
                <w:left w:val="none" w:sz="0" w:space="0" w:color="auto"/>
                <w:bottom w:val="none" w:sz="0" w:space="0" w:color="auto"/>
                <w:right w:val="none" w:sz="0" w:space="0" w:color="auto"/>
              </w:divBdr>
            </w:div>
            <w:div w:id="2104180531">
              <w:marLeft w:val="0"/>
              <w:marRight w:val="0"/>
              <w:marTop w:val="0"/>
              <w:marBottom w:val="0"/>
              <w:divBdr>
                <w:top w:val="none" w:sz="0" w:space="0" w:color="auto"/>
                <w:left w:val="none" w:sz="0" w:space="0" w:color="auto"/>
                <w:bottom w:val="none" w:sz="0" w:space="0" w:color="auto"/>
                <w:right w:val="none" w:sz="0" w:space="0" w:color="auto"/>
              </w:divBdr>
            </w:div>
          </w:divsChild>
        </w:div>
        <w:div w:id="600263114">
          <w:marLeft w:val="0"/>
          <w:marRight w:val="0"/>
          <w:marTop w:val="0"/>
          <w:marBottom w:val="0"/>
          <w:divBdr>
            <w:top w:val="none" w:sz="0" w:space="0" w:color="auto"/>
            <w:left w:val="none" w:sz="0" w:space="0" w:color="auto"/>
            <w:bottom w:val="none" w:sz="0" w:space="0" w:color="auto"/>
            <w:right w:val="none" w:sz="0" w:space="0" w:color="auto"/>
          </w:divBdr>
        </w:div>
        <w:div w:id="742994310">
          <w:marLeft w:val="0"/>
          <w:marRight w:val="0"/>
          <w:marTop w:val="0"/>
          <w:marBottom w:val="0"/>
          <w:divBdr>
            <w:top w:val="none" w:sz="0" w:space="0" w:color="auto"/>
            <w:left w:val="none" w:sz="0" w:space="0" w:color="auto"/>
            <w:bottom w:val="none" w:sz="0" w:space="0" w:color="auto"/>
            <w:right w:val="none" w:sz="0" w:space="0" w:color="auto"/>
          </w:divBdr>
        </w:div>
        <w:div w:id="762993764">
          <w:marLeft w:val="0"/>
          <w:marRight w:val="0"/>
          <w:marTop w:val="0"/>
          <w:marBottom w:val="0"/>
          <w:divBdr>
            <w:top w:val="none" w:sz="0" w:space="0" w:color="auto"/>
            <w:left w:val="none" w:sz="0" w:space="0" w:color="auto"/>
            <w:bottom w:val="none" w:sz="0" w:space="0" w:color="auto"/>
            <w:right w:val="none" w:sz="0" w:space="0" w:color="auto"/>
          </w:divBdr>
        </w:div>
        <w:div w:id="861169132">
          <w:marLeft w:val="0"/>
          <w:marRight w:val="0"/>
          <w:marTop w:val="0"/>
          <w:marBottom w:val="0"/>
          <w:divBdr>
            <w:top w:val="none" w:sz="0" w:space="0" w:color="auto"/>
            <w:left w:val="none" w:sz="0" w:space="0" w:color="auto"/>
            <w:bottom w:val="none" w:sz="0" w:space="0" w:color="auto"/>
            <w:right w:val="none" w:sz="0" w:space="0" w:color="auto"/>
          </w:divBdr>
        </w:div>
        <w:div w:id="898832192">
          <w:marLeft w:val="0"/>
          <w:marRight w:val="0"/>
          <w:marTop w:val="0"/>
          <w:marBottom w:val="0"/>
          <w:divBdr>
            <w:top w:val="none" w:sz="0" w:space="0" w:color="auto"/>
            <w:left w:val="none" w:sz="0" w:space="0" w:color="auto"/>
            <w:bottom w:val="none" w:sz="0" w:space="0" w:color="auto"/>
            <w:right w:val="none" w:sz="0" w:space="0" w:color="auto"/>
          </w:divBdr>
        </w:div>
        <w:div w:id="957569432">
          <w:marLeft w:val="0"/>
          <w:marRight w:val="0"/>
          <w:marTop w:val="0"/>
          <w:marBottom w:val="0"/>
          <w:divBdr>
            <w:top w:val="none" w:sz="0" w:space="0" w:color="auto"/>
            <w:left w:val="none" w:sz="0" w:space="0" w:color="auto"/>
            <w:bottom w:val="none" w:sz="0" w:space="0" w:color="auto"/>
            <w:right w:val="none" w:sz="0" w:space="0" w:color="auto"/>
          </w:divBdr>
        </w:div>
        <w:div w:id="1289583836">
          <w:marLeft w:val="0"/>
          <w:marRight w:val="0"/>
          <w:marTop w:val="0"/>
          <w:marBottom w:val="0"/>
          <w:divBdr>
            <w:top w:val="none" w:sz="0" w:space="0" w:color="auto"/>
            <w:left w:val="none" w:sz="0" w:space="0" w:color="auto"/>
            <w:bottom w:val="none" w:sz="0" w:space="0" w:color="auto"/>
            <w:right w:val="none" w:sz="0" w:space="0" w:color="auto"/>
          </w:divBdr>
        </w:div>
        <w:div w:id="1727485422">
          <w:marLeft w:val="0"/>
          <w:marRight w:val="0"/>
          <w:marTop w:val="0"/>
          <w:marBottom w:val="0"/>
          <w:divBdr>
            <w:top w:val="none" w:sz="0" w:space="0" w:color="auto"/>
            <w:left w:val="none" w:sz="0" w:space="0" w:color="auto"/>
            <w:bottom w:val="none" w:sz="0" w:space="0" w:color="auto"/>
            <w:right w:val="none" w:sz="0" w:space="0" w:color="auto"/>
          </w:divBdr>
        </w:div>
      </w:divsChild>
    </w:div>
    <w:div w:id="361788804">
      <w:bodyDiv w:val="1"/>
      <w:marLeft w:val="0"/>
      <w:marRight w:val="0"/>
      <w:marTop w:val="0"/>
      <w:marBottom w:val="0"/>
      <w:divBdr>
        <w:top w:val="none" w:sz="0" w:space="0" w:color="auto"/>
        <w:left w:val="none" w:sz="0" w:space="0" w:color="auto"/>
        <w:bottom w:val="none" w:sz="0" w:space="0" w:color="auto"/>
        <w:right w:val="none" w:sz="0" w:space="0" w:color="auto"/>
      </w:divBdr>
      <w:divsChild>
        <w:div w:id="838614905">
          <w:marLeft w:val="0"/>
          <w:marRight w:val="0"/>
          <w:marTop w:val="0"/>
          <w:marBottom w:val="0"/>
          <w:divBdr>
            <w:top w:val="none" w:sz="0" w:space="0" w:color="auto"/>
            <w:left w:val="none" w:sz="0" w:space="0" w:color="auto"/>
            <w:bottom w:val="none" w:sz="0" w:space="0" w:color="auto"/>
            <w:right w:val="none" w:sz="0" w:space="0" w:color="auto"/>
          </w:divBdr>
          <w:divsChild>
            <w:div w:id="635794775">
              <w:marLeft w:val="0"/>
              <w:marRight w:val="0"/>
              <w:marTop w:val="0"/>
              <w:marBottom w:val="0"/>
              <w:divBdr>
                <w:top w:val="none" w:sz="0" w:space="0" w:color="auto"/>
                <w:left w:val="none" w:sz="0" w:space="0" w:color="auto"/>
                <w:bottom w:val="none" w:sz="0" w:space="0" w:color="auto"/>
                <w:right w:val="none" w:sz="0" w:space="0" w:color="auto"/>
              </w:divBdr>
              <w:divsChild>
                <w:div w:id="14552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7403">
      <w:bodyDiv w:val="1"/>
      <w:marLeft w:val="0"/>
      <w:marRight w:val="0"/>
      <w:marTop w:val="0"/>
      <w:marBottom w:val="0"/>
      <w:divBdr>
        <w:top w:val="none" w:sz="0" w:space="0" w:color="auto"/>
        <w:left w:val="none" w:sz="0" w:space="0" w:color="auto"/>
        <w:bottom w:val="none" w:sz="0" w:space="0" w:color="auto"/>
        <w:right w:val="none" w:sz="0" w:space="0" w:color="auto"/>
      </w:divBdr>
    </w:div>
    <w:div w:id="534659166">
      <w:bodyDiv w:val="1"/>
      <w:marLeft w:val="0"/>
      <w:marRight w:val="0"/>
      <w:marTop w:val="0"/>
      <w:marBottom w:val="0"/>
      <w:divBdr>
        <w:top w:val="none" w:sz="0" w:space="0" w:color="auto"/>
        <w:left w:val="none" w:sz="0" w:space="0" w:color="auto"/>
        <w:bottom w:val="none" w:sz="0" w:space="0" w:color="auto"/>
        <w:right w:val="none" w:sz="0" w:space="0" w:color="auto"/>
      </w:divBdr>
      <w:divsChild>
        <w:div w:id="340817332">
          <w:marLeft w:val="0"/>
          <w:marRight w:val="0"/>
          <w:marTop w:val="0"/>
          <w:marBottom w:val="0"/>
          <w:divBdr>
            <w:top w:val="none" w:sz="0" w:space="0" w:color="auto"/>
            <w:left w:val="none" w:sz="0" w:space="0" w:color="auto"/>
            <w:bottom w:val="none" w:sz="0" w:space="0" w:color="auto"/>
            <w:right w:val="none" w:sz="0" w:space="0" w:color="auto"/>
          </w:divBdr>
          <w:divsChild>
            <w:div w:id="1217738096">
              <w:marLeft w:val="0"/>
              <w:marRight w:val="0"/>
              <w:marTop w:val="0"/>
              <w:marBottom w:val="0"/>
              <w:divBdr>
                <w:top w:val="none" w:sz="0" w:space="0" w:color="auto"/>
                <w:left w:val="none" w:sz="0" w:space="0" w:color="auto"/>
                <w:bottom w:val="none" w:sz="0" w:space="0" w:color="auto"/>
                <w:right w:val="none" w:sz="0" w:space="0" w:color="auto"/>
              </w:divBdr>
              <w:divsChild>
                <w:div w:id="13751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630609">
      <w:bodyDiv w:val="1"/>
      <w:marLeft w:val="0"/>
      <w:marRight w:val="0"/>
      <w:marTop w:val="0"/>
      <w:marBottom w:val="0"/>
      <w:divBdr>
        <w:top w:val="none" w:sz="0" w:space="0" w:color="auto"/>
        <w:left w:val="none" w:sz="0" w:space="0" w:color="auto"/>
        <w:bottom w:val="none" w:sz="0" w:space="0" w:color="auto"/>
        <w:right w:val="none" w:sz="0" w:space="0" w:color="auto"/>
      </w:divBdr>
    </w:div>
    <w:div w:id="607784609">
      <w:bodyDiv w:val="1"/>
      <w:marLeft w:val="0"/>
      <w:marRight w:val="0"/>
      <w:marTop w:val="0"/>
      <w:marBottom w:val="0"/>
      <w:divBdr>
        <w:top w:val="none" w:sz="0" w:space="0" w:color="auto"/>
        <w:left w:val="none" w:sz="0" w:space="0" w:color="auto"/>
        <w:bottom w:val="none" w:sz="0" w:space="0" w:color="auto"/>
        <w:right w:val="none" w:sz="0" w:space="0" w:color="auto"/>
      </w:divBdr>
      <w:divsChild>
        <w:div w:id="920912930">
          <w:marLeft w:val="0"/>
          <w:marRight w:val="0"/>
          <w:marTop w:val="0"/>
          <w:marBottom w:val="0"/>
          <w:divBdr>
            <w:top w:val="none" w:sz="0" w:space="0" w:color="auto"/>
            <w:left w:val="none" w:sz="0" w:space="0" w:color="auto"/>
            <w:bottom w:val="none" w:sz="0" w:space="0" w:color="auto"/>
            <w:right w:val="none" w:sz="0" w:space="0" w:color="auto"/>
          </w:divBdr>
          <w:divsChild>
            <w:div w:id="564492728">
              <w:marLeft w:val="0"/>
              <w:marRight w:val="0"/>
              <w:marTop w:val="0"/>
              <w:marBottom w:val="0"/>
              <w:divBdr>
                <w:top w:val="none" w:sz="0" w:space="0" w:color="auto"/>
                <w:left w:val="none" w:sz="0" w:space="0" w:color="auto"/>
                <w:bottom w:val="none" w:sz="0" w:space="0" w:color="auto"/>
                <w:right w:val="none" w:sz="0" w:space="0" w:color="auto"/>
              </w:divBdr>
              <w:divsChild>
                <w:div w:id="7235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9907">
      <w:bodyDiv w:val="1"/>
      <w:marLeft w:val="0"/>
      <w:marRight w:val="0"/>
      <w:marTop w:val="0"/>
      <w:marBottom w:val="0"/>
      <w:divBdr>
        <w:top w:val="none" w:sz="0" w:space="0" w:color="auto"/>
        <w:left w:val="none" w:sz="0" w:space="0" w:color="auto"/>
        <w:bottom w:val="none" w:sz="0" w:space="0" w:color="auto"/>
        <w:right w:val="none" w:sz="0" w:space="0" w:color="auto"/>
      </w:divBdr>
    </w:div>
    <w:div w:id="868102561">
      <w:bodyDiv w:val="1"/>
      <w:marLeft w:val="0"/>
      <w:marRight w:val="0"/>
      <w:marTop w:val="0"/>
      <w:marBottom w:val="0"/>
      <w:divBdr>
        <w:top w:val="none" w:sz="0" w:space="0" w:color="auto"/>
        <w:left w:val="none" w:sz="0" w:space="0" w:color="auto"/>
        <w:bottom w:val="none" w:sz="0" w:space="0" w:color="auto"/>
        <w:right w:val="none" w:sz="0" w:space="0" w:color="auto"/>
      </w:divBdr>
    </w:div>
    <w:div w:id="883906989">
      <w:bodyDiv w:val="1"/>
      <w:marLeft w:val="0"/>
      <w:marRight w:val="0"/>
      <w:marTop w:val="0"/>
      <w:marBottom w:val="0"/>
      <w:divBdr>
        <w:top w:val="none" w:sz="0" w:space="0" w:color="auto"/>
        <w:left w:val="none" w:sz="0" w:space="0" w:color="auto"/>
        <w:bottom w:val="none" w:sz="0" w:space="0" w:color="auto"/>
        <w:right w:val="none" w:sz="0" w:space="0" w:color="auto"/>
      </w:divBdr>
    </w:div>
    <w:div w:id="1090350988">
      <w:bodyDiv w:val="1"/>
      <w:marLeft w:val="0"/>
      <w:marRight w:val="0"/>
      <w:marTop w:val="0"/>
      <w:marBottom w:val="0"/>
      <w:divBdr>
        <w:top w:val="none" w:sz="0" w:space="0" w:color="auto"/>
        <w:left w:val="none" w:sz="0" w:space="0" w:color="auto"/>
        <w:bottom w:val="none" w:sz="0" w:space="0" w:color="auto"/>
        <w:right w:val="none" w:sz="0" w:space="0" w:color="auto"/>
      </w:divBdr>
    </w:div>
    <w:div w:id="1158182385">
      <w:bodyDiv w:val="1"/>
      <w:marLeft w:val="0"/>
      <w:marRight w:val="0"/>
      <w:marTop w:val="0"/>
      <w:marBottom w:val="0"/>
      <w:divBdr>
        <w:top w:val="none" w:sz="0" w:space="0" w:color="auto"/>
        <w:left w:val="none" w:sz="0" w:space="0" w:color="auto"/>
        <w:bottom w:val="none" w:sz="0" w:space="0" w:color="auto"/>
        <w:right w:val="none" w:sz="0" w:space="0" w:color="auto"/>
      </w:divBdr>
      <w:divsChild>
        <w:div w:id="454562038">
          <w:marLeft w:val="0"/>
          <w:marRight w:val="0"/>
          <w:marTop w:val="0"/>
          <w:marBottom w:val="0"/>
          <w:divBdr>
            <w:top w:val="none" w:sz="0" w:space="0" w:color="auto"/>
            <w:left w:val="none" w:sz="0" w:space="0" w:color="auto"/>
            <w:bottom w:val="none" w:sz="0" w:space="0" w:color="auto"/>
            <w:right w:val="none" w:sz="0" w:space="0" w:color="auto"/>
          </w:divBdr>
          <w:divsChild>
            <w:div w:id="138307392">
              <w:marLeft w:val="0"/>
              <w:marRight w:val="0"/>
              <w:marTop w:val="0"/>
              <w:marBottom w:val="0"/>
              <w:divBdr>
                <w:top w:val="none" w:sz="0" w:space="0" w:color="auto"/>
                <w:left w:val="none" w:sz="0" w:space="0" w:color="auto"/>
                <w:bottom w:val="none" w:sz="0" w:space="0" w:color="auto"/>
                <w:right w:val="none" w:sz="0" w:space="0" w:color="auto"/>
              </w:divBdr>
              <w:divsChild>
                <w:div w:id="18491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300464">
      <w:bodyDiv w:val="1"/>
      <w:marLeft w:val="0"/>
      <w:marRight w:val="0"/>
      <w:marTop w:val="0"/>
      <w:marBottom w:val="0"/>
      <w:divBdr>
        <w:top w:val="none" w:sz="0" w:space="0" w:color="auto"/>
        <w:left w:val="none" w:sz="0" w:space="0" w:color="auto"/>
        <w:bottom w:val="none" w:sz="0" w:space="0" w:color="auto"/>
        <w:right w:val="none" w:sz="0" w:space="0" w:color="auto"/>
      </w:divBdr>
      <w:divsChild>
        <w:div w:id="148795498">
          <w:marLeft w:val="0"/>
          <w:marRight w:val="0"/>
          <w:marTop w:val="0"/>
          <w:marBottom w:val="0"/>
          <w:divBdr>
            <w:top w:val="none" w:sz="0" w:space="0" w:color="auto"/>
            <w:left w:val="none" w:sz="0" w:space="0" w:color="auto"/>
            <w:bottom w:val="none" w:sz="0" w:space="0" w:color="auto"/>
            <w:right w:val="none" w:sz="0" w:space="0" w:color="auto"/>
          </w:divBdr>
        </w:div>
      </w:divsChild>
    </w:div>
    <w:div w:id="1303383069">
      <w:bodyDiv w:val="1"/>
      <w:marLeft w:val="0"/>
      <w:marRight w:val="0"/>
      <w:marTop w:val="0"/>
      <w:marBottom w:val="0"/>
      <w:divBdr>
        <w:top w:val="none" w:sz="0" w:space="0" w:color="auto"/>
        <w:left w:val="none" w:sz="0" w:space="0" w:color="auto"/>
        <w:bottom w:val="none" w:sz="0" w:space="0" w:color="auto"/>
        <w:right w:val="none" w:sz="0" w:space="0" w:color="auto"/>
      </w:divBdr>
      <w:divsChild>
        <w:div w:id="2090688277">
          <w:marLeft w:val="0"/>
          <w:marRight w:val="0"/>
          <w:marTop w:val="0"/>
          <w:marBottom w:val="0"/>
          <w:divBdr>
            <w:top w:val="none" w:sz="0" w:space="0" w:color="auto"/>
            <w:left w:val="none" w:sz="0" w:space="0" w:color="auto"/>
            <w:bottom w:val="none" w:sz="0" w:space="0" w:color="auto"/>
            <w:right w:val="none" w:sz="0" w:space="0" w:color="auto"/>
          </w:divBdr>
          <w:divsChild>
            <w:div w:id="855776051">
              <w:marLeft w:val="0"/>
              <w:marRight w:val="0"/>
              <w:marTop w:val="0"/>
              <w:marBottom w:val="0"/>
              <w:divBdr>
                <w:top w:val="none" w:sz="0" w:space="0" w:color="auto"/>
                <w:left w:val="none" w:sz="0" w:space="0" w:color="auto"/>
                <w:bottom w:val="none" w:sz="0" w:space="0" w:color="auto"/>
                <w:right w:val="none" w:sz="0" w:space="0" w:color="auto"/>
              </w:divBdr>
              <w:divsChild>
                <w:div w:id="18366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4117">
      <w:bodyDiv w:val="1"/>
      <w:marLeft w:val="0"/>
      <w:marRight w:val="0"/>
      <w:marTop w:val="0"/>
      <w:marBottom w:val="0"/>
      <w:divBdr>
        <w:top w:val="none" w:sz="0" w:space="0" w:color="auto"/>
        <w:left w:val="none" w:sz="0" w:space="0" w:color="auto"/>
        <w:bottom w:val="none" w:sz="0" w:space="0" w:color="auto"/>
        <w:right w:val="none" w:sz="0" w:space="0" w:color="auto"/>
      </w:divBdr>
    </w:div>
    <w:div w:id="1328246361">
      <w:bodyDiv w:val="1"/>
      <w:marLeft w:val="0"/>
      <w:marRight w:val="0"/>
      <w:marTop w:val="0"/>
      <w:marBottom w:val="0"/>
      <w:divBdr>
        <w:top w:val="none" w:sz="0" w:space="0" w:color="auto"/>
        <w:left w:val="none" w:sz="0" w:space="0" w:color="auto"/>
        <w:bottom w:val="none" w:sz="0" w:space="0" w:color="auto"/>
        <w:right w:val="none" w:sz="0" w:space="0" w:color="auto"/>
      </w:divBdr>
    </w:div>
    <w:div w:id="1413090820">
      <w:bodyDiv w:val="1"/>
      <w:marLeft w:val="0"/>
      <w:marRight w:val="0"/>
      <w:marTop w:val="0"/>
      <w:marBottom w:val="0"/>
      <w:divBdr>
        <w:top w:val="none" w:sz="0" w:space="0" w:color="auto"/>
        <w:left w:val="none" w:sz="0" w:space="0" w:color="auto"/>
        <w:bottom w:val="none" w:sz="0" w:space="0" w:color="auto"/>
        <w:right w:val="none" w:sz="0" w:space="0" w:color="auto"/>
      </w:divBdr>
      <w:divsChild>
        <w:div w:id="312492038">
          <w:marLeft w:val="0"/>
          <w:marRight w:val="0"/>
          <w:marTop w:val="0"/>
          <w:marBottom w:val="0"/>
          <w:divBdr>
            <w:top w:val="none" w:sz="0" w:space="0" w:color="auto"/>
            <w:left w:val="none" w:sz="0" w:space="0" w:color="auto"/>
            <w:bottom w:val="none" w:sz="0" w:space="0" w:color="auto"/>
            <w:right w:val="none" w:sz="0" w:space="0" w:color="auto"/>
          </w:divBdr>
        </w:div>
      </w:divsChild>
    </w:div>
    <w:div w:id="1611738027">
      <w:bodyDiv w:val="1"/>
      <w:marLeft w:val="0"/>
      <w:marRight w:val="0"/>
      <w:marTop w:val="0"/>
      <w:marBottom w:val="0"/>
      <w:divBdr>
        <w:top w:val="none" w:sz="0" w:space="0" w:color="auto"/>
        <w:left w:val="none" w:sz="0" w:space="0" w:color="auto"/>
        <w:bottom w:val="none" w:sz="0" w:space="0" w:color="auto"/>
        <w:right w:val="none" w:sz="0" w:space="0" w:color="auto"/>
      </w:divBdr>
      <w:divsChild>
        <w:div w:id="2133405501">
          <w:marLeft w:val="0"/>
          <w:marRight w:val="0"/>
          <w:marTop w:val="0"/>
          <w:marBottom w:val="0"/>
          <w:divBdr>
            <w:top w:val="none" w:sz="0" w:space="0" w:color="auto"/>
            <w:left w:val="none" w:sz="0" w:space="0" w:color="auto"/>
            <w:bottom w:val="none" w:sz="0" w:space="0" w:color="auto"/>
            <w:right w:val="none" w:sz="0" w:space="0" w:color="auto"/>
          </w:divBdr>
          <w:divsChild>
            <w:div w:id="414866955">
              <w:marLeft w:val="0"/>
              <w:marRight w:val="0"/>
              <w:marTop w:val="0"/>
              <w:marBottom w:val="0"/>
              <w:divBdr>
                <w:top w:val="none" w:sz="0" w:space="0" w:color="auto"/>
                <w:left w:val="none" w:sz="0" w:space="0" w:color="auto"/>
                <w:bottom w:val="none" w:sz="0" w:space="0" w:color="auto"/>
                <w:right w:val="none" w:sz="0" w:space="0" w:color="auto"/>
              </w:divBdr>
              <w:divsChild>
                <w:div w:id="5400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0336">
      <w:bodyDiv w:val="1"/>
      <w:marLeft w:val="0"/>
      <w:marRight w:val="0"/>
      <w:marTop w:val="0"/>
      <w:marBottom w:val="0"/>
      <w:divBdr>
        <w:top w:val="none" w:sz="0" w:space="0" w:color="auto"/>
        <w:left w:val="none" w:sz="0" w:space="0" w:color="auto"/>
        <w:bottom w:val="none" w:sz="0" w:space="0" w:color="auto"/>
        <w:right w:val="none" w:sz="0" w:space="0" w:color="auto"/>
      </w:divBdr>
    </w:div>
    <w:div w:id="1651058809">
      <w:bodyDiv w:val="1"/>
      <w:marLeft w:val="0"/>
      <w:marRight w:val="0"/>
      <w:marTop w:val="0"/>
      <w:marBottom w:val="0"/>
      <w:divBdr>
        <w:top w:val="none" w:sz="0" w:space="0" w:color="auto"/>
        <w:left w:val="none" w:sz="0" w:space="0" w:color="auto"/>
        <w:bottom w:val="none" w:sz="0" w:space="0" w:color="auto"/>
        <w:right w:val="none" w:sz="0" w:space="0" w:color="auto"/>
      </w:divBdr>
      <w:divsChild>
        <w:div w:id="20521188">
          <w:marLeft w:val="0"/>
          <w:marRight w:val="0"/>
          <w:marTop w:val="0"/>
          <w:marBottom w:val="0"/>
          <w:divBdr>
            <w:top w:val="none" w:sz="0" w:space="0" w:color="auto"/>
            <w:left w:val="none" w:sz="0" w:space="0" w:color="auto"/>
            <w:bottom w:val="none" w:sz="0" w:space="0" w:color="auto"/>
            <w:right w:val="none" w:sz="0" w:space="0" w:color="auto"/>
          </w:divBdr>
          <w:divsChild>
            <w:div w:id="1541824408">
              <w:marLeft w:val="0"/>
              <w:marRight w:val="0"/>
              <w:marTop w:val="0"/>
              <w:marBottom w:val="0"/>
              <w:divBdr>
                <w:top w:val="none" w:sz="0" w:space="0" w:color="auto"/>
                <w:left w:val="none" w:sz="0" w:space="0" w:color="auto"/>
                <w:bottom w:val="none" w:sz="0" w:space="0" w:color="auto"/>
                <w:right w:val="none" w:sz="0" w:space="0" w:color="auto"/>
              </w:divBdr>
              <w:divsChild>
                <w:div w:id="17603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243253">
      <w:bodyDiv w:val="1"/>
      <w:marLeft w:val="0"/>
      <w:marRight w:val="0"/>
      <w:marTop w:val="0"/>
      <w:marBottom w:val="0"/>
      <w:divBdr>
        <w:top w:val="none" w:sz="0" w:space="0" w:color="auto"/>
        <w:left w:val="none" w:sz="0" w:space="0" w:color="auto"/>
        <w:bottom w:val="none" w:sz="0" w:space="0" w:color="auto"/>
        <w:right w:val="none" w:sz="0" w:space="0" w:color="auto"/>
      </w:divBdr>
      <w:divsChild>
        <w:div w:id="1654144747">
          <w:marLeft w:val="0"/>
          <w:marRight w:val="0"/>
          <w:marTop w:val="0"/>
          <w:marBottom w:val="0"/>
          <w:divBdr>
            <w:top w:val="none" w:sz="0" w:space="0" w:color="auto"/>
            <w:left w:val="none" w:sz="0" w:space="0" w:color="auto"/>
            <w:bottom w:val="none" w:sz="0" w:space="0" w:color="auto"/>
            <w:right w:val="none" w:sz="0" w:space="0" w:color="auto"/>
          </w:divBdr>
          <w:divsChild>
            <w:div w:id="1341353627">
              <w:marLeft w:val="0"/>
              <w:marRight w:val="0"/>
              <w:marTop w:val="0"/>
              <w:marBottom w:val="0"/>
              <w:divBdr>
                <w:top w:val="none" w:sz="0" w:space="0" w:color="auto"/>
                <w:left w:val="none" w:sz="0" w:space="0" w:color="auto"/>
                <w:bottom w:val="none" w:sz="0" w:space="0" w:color="auto"/>
                <w:right w:val="none" w:sz="0" w:space="0" w:color="auto"/>
              </w:divBdr>
              <w:divsChild>
                <w:div w:id="3997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2211">
      <w:bodyDiv w:val="1"/>
      <w:marLeft w:val="0"/>
      <w:marRight w:val="0"/>
      <w:marTop w:val="0"/>
      <w:marBottom w:val="0"/>
      <w:divBdr>
        <w:top w:val="none" w:sz="0" w:space="0" w:color="auto"/>
        <w:left w:val="none" w:sz="0" w:space="0" w:color="auto"/>
        <w:bottom w:val="none" w:sz="0" w:space="0" w:color="auto"/>
        <w:right w:val="none" w:sz="0" w:space="0" w:color="auto"/>
      </w:divBdr>
    </w:div>
    <w:div w:id="1782215348">
      <w:bodyDiv w:val="1"/>
      <w:marLeft w:val="0"/>
      <w:marRight w:val="0"/>
      <w:marTop w:val="0"/>
      <w:marBottom w:val="0"/>
      <w:divBdr>
        <w:top w:val="none" w:sz="0" w:space="0" w:color="auto"/>
        <w:left w:val="none" w:sz="0" w:space="0" w:color="auto"/>
        <w:bottom w:val="none" w:sz="0" w:space="0" w:color="auto"/>
        <w:right w:val="none" w:sz="0" w:space="0" w:color="auto"/>
      </w:divBdr>
      <w:divsChild>
        <w:div w:id="1483423010">
          <w:marLeft w:val="0"/>
          <w:marRight w:val="0"/>
          <w:marTop w:val="0"/>
          <w:marBottom w:val="0"/>
          <w:divBdr>
            <w:top w:val="none" w:sz="0" w:space="0" w:color="auto"/>
            <w:left w:val="none" w:sz="0" w:space="0" w:color="auto"/>
            <w:bottom w:val="none" w:sz="0" w:space="0" w:color="auto"/>
            <w:right w:val="none" w:sz="0" w:space="0" w:color="auto"/>
          </w:divBdr>
        </w:div>
      </w:divsChild>
    </w:div>
    <w:div w:id="1880893338">
      <w:bodyDiv w:val="1"/>
      <w:marLeft w:val="0"/>
      <w:marRight w:val="0"/>
      <w:marTop w:val="0"/>
      <w:marBottom w:val="0"/>
      <w:divBdr>
        <w:top w:val="none" w:sz="0" w:space="0" w:color="auto"/>
        <w:left w:val="none" w:sz="0" w:space="0" w:color="auto"/>
        <w:bottom w:val="none" w:sz="0" w:space="0" w:color="auto"/>
        <w:right w:val="none" w:sz="0" w:space="0" w:color="auto"/>
      </w:divBdr>
      <w:divsChild>
        <w:div w:id="1521700936">
          <w:marLeft w:val="0"/>
          <w:marRight w:val="0"/>
          <w:marTop w:val="0"/>
          <w:marBottom w:val="0"/>
          <w:divBdr>
            <w:top w:val="none" w:sz="0" w:space="0" w:color="auto"/>
            <w:left w:val="none" w:sz="0" w:space="0" w:color="auto"/>
            <w:bottom w:val="none" w:sz="0" w:space="0" w:color="auto"/>
            <w:right w:val="none" w:sz="0" w:space="0" w:color="auto"/>
          </w:divBdr>
          <w:divsChild>
            <w:div w:id="247464325">
              <w:marLeft w:val="0"/>
              <w:marRight w:val="0"/>
              <w:marTop w:val="0"/>
              <w:marBottom w:val="0"/>
              <w:divBdr>
                <w:top w:val="none" w:sz="0" w:space="0" w:color="auto"/>
                <w:left w:val="none" w:sz="0" w:space="0" w:color="auto"/>
                <w:bottom w:val="none" w:sz="0" w:space="0" w:color="auto"/>
                <w:right w:val="none" w:sz="0" w:space="0" w:color="auto"/>
              </w:divBdr>
            </w:div>
            <w:div w:id="612517636">
              <w:marLeft w:val="0"/>
              <w:marRight w:val="0"/>
              <w:marTop w:val="0"/>
              <w:marBottom w:val="0"/>
              <w:divBdr>
                <w:top w:val="none" w:sz="0" w:space="0" w:color="auto"/>
                <w:left w:val="none" w:sz="0" w:space="0" w:color="auto"/>
                <w:bottom w:val="none" w:sz="0" w:space="0" w:color="auto"/>
                <w:right w:val="none" w:sz="0" w:space="0" w:color="auto"/>
              </w:divBdr>
            </w:div>
            <w:div w:id="177061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5578</Words>
  <Characters>31796</Characters>
  <Application>Microsoft Office Word</Application>
  <DocSecurity>0</DocSecurity>
  <Lines>264</Lines>
  <Paragraphs>74</Paragraphs>
  <ScaleCrop>false</ScaleCrop>
  <HeadingPairs>
    <vt:vector size="2" baseType="variant">
      <vt:variant>
        <vt:lpstr>Konu Başlığı</vt:lpstr>
      </vt:variant>
      <vt:variant>
        <vt:i4>1</vt:i4>
      </vt:variant>
    </vt:vector>
  </HeadingPairs>
  <TitlesOfParts>
    <vt:vector size="1" baseType="lpstr">
      <vt:lpstr>GÖREV TANIMLARI EL KİTABI</vt:lpstr>
    </vt:vector>
  </TitlesOfParts>
  <Company/>
  <LinksUpToDate>false</LinksUpToDate>
  <CharactersWithSpaces>37300</CharactersWithSpaces>
  <SharedDoc>false</SharedDoc>
  <HLinks>
    <vt:vector size="36" baseType="variant">
      <vt:variant>
        <vt:i4>1179703</vt:i4>
      </vt:variant>
      <vt:variant>
        <vt:i4>32</vt:i4>
      </vt:variant>
      <vt:variant>
        <vt:i4>0</vt:i4>
      </vt:variant>
      <vt:variant>
        <vt:i4>5</vt:i4>
      </vt:variant>
      <vt:variant>
        <vt:lpwstr/>
      </vt:variant>
      <vt:variant>
        <vt:lpwstr>_Toc267574524</vt:lpwstr>
      </vt:variant>
      <vt:variant>
        <vt:i4>1179703</vt:i4>
      </vt:variant>
      <vt:variant>
        <vt:i4>26</vt:i4>
      </vt:variant>
      <vt:variant>
        <vt:i4>0</vt:i4>
      </vt:variant>
      <vt:variant>
        <vt:i4>5</vt:i4>
      </vt:variant>
      <vt:variant>
        <vt:lpwstr/>
      </vt:variant>
      <vt:variant>
        <vt:lpwstr>_Toc267574522</vt:lpwstr>
      </vt:variant>
      <vt:variant>
        <vt:i4>1179703</vt:i4>
      </vt:variant>
      <vt:variant>
        <vt:i4>20</vt:i4>
      </vt:variant>
      <vt:variant>
        <vt:i4>0</vt:i4>
      </vt:variant>
      <vt:variant>
        <vt:i4>5</vt:i4>
      </vt:variant>
      <vt:variant>
        <vt:lpwstr/>
      </vt:variant>
      <vt:variant>
        <vt:lpwstr>_Toc267574521</vt:lpwstr>
      </vt:variant>
      <vt:variant>
        <vt:i4>1179703</vt:i4>
      </vt:variant>
      <vt:variant>
        <vt:i4>14</vt:i4>
      </vt:variant>
      <vt:variant>
        <vt:i4>0</vt:i4>
      </vt:variant>
      <vt:variant>
        <vt:i4>5</vt:i4>
      </vt:variant>
      <vt:variant>
        <vt:lpwstr/>
      </vt:variant>
      <vt:variant>
        <vt:lpwstr>_Toc267574520</vt:lpwstr>
      </vt:variant>
      <vt:variant>
        <vt:i4>1114167</vt:i4>
      </vt:variant>
      <vt:variant>
        <vt:i4>8</vt:i4>
      </vt:variant>
      <vt:variant>
        <vt:i4>0</vt:i4>
      </vt:variant>
      <vt:variant>
        <vt:i4>5</vt:i4>
      </vt:variant>
      <vt:variant>
        <vt:lpwstr/>
      </vt:variant>
      <vt:variant>
        <vt:lpwstr>_Toc267574519</vt:lpwstr>
      </vt:variant>
      <vt:variant>
        <vt:i4>1114167</vt:i4>
      </vt:variant>
      <vt:variant>
        <vt:i4>2</vt:i4>
      </vt:variant>
      <vt:variant>
        <vt:i4>0</vt:i4>
      </vt:variant>
      <vt:variant>
        <vt:i4>5</vt:i4>
      </vt:variant>
      <vt:variant>
        <vt:lpwstr/>
      </vt:variant>
      <vt:variant>
        <vt:lpwstr>_Toc267574518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GÖREV TANIMLARI EL KİTABI</dc:title>
  <dc:subject>ETC</dc:subject>
  <dc:creator>TUĞBA ÖZTÜRK                                                     TANER ÇITAK                                              KALİTE YÖNETİM TEMSİLCİSİ                              GENEL MÜDÜR</dc:creator>
  <cp:lastModifiedBy>Bernur ŞİŞMAN</cp:lastModifiedBy>
  <cp:revision>2</cp:revision>
  <cp:lastPrinted>2008-11-23T20:14:00Z</cp:lastPrinted>
  <dcterms:created xsi:type="dcterms:W3CDTF">2026-07-31T08:56:00Z</dcterms:created>
  <dcterms:modified xsi:type="dcterms:W3CDTF">2026-07-31T08:56:00Z</dcterms:modified>
</cp:coreProperties>
</file>